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96E69" w14:textId="77777777" w:rsidR="009B2C99" w:rsidRDefault="00000000">
      <w:pPr>
        <w:pStyle w:val="Nagwek1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Moduł L – Oczyszczanie Biogazu do Biometanu i Jego Zastosowania</w:t>
      </w:r>
    </w:p>
    <w:p w14:paraId="461D7CA0" w14:textId="77777777" w:rsidR="009B2C99" w:rsidRDefault="00000000">
      <w:pPr>
        <w:pStyle w:val="Nagwek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Od Biogazu do Biometanu: Technologie i Zastosowania</w:t>
      </w:r>
    </w:p>
    <w:p w14:paraId="7442CEBA" w14:textId="77777777" w:rsidR="009B2C99" w:rsidRDefault="00000000">
      <w:pPr>
        <w:pStyle w:val="Nagwek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 Wprowadzenie: Biometan jako Odnawialny Substytut Gazu Ziemnego (1/2)</w:t>
      </w:r>
    </w:p>
    <w:p w14:paraId="4201B626" w14:textId="77777777" w:rsidR="009B2C99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W poprzednich modułach skupialiśmy się na produkcji biogazu i jego wykorzystaniu w kogeneracji (CHP). Dziś idziemy krok dalej – zajmiemy się procesem </w:t>
      </w:r>
      <w:r>
        <w:rPr>
          <w:rFonts w:ascii="Google Sans Text" w:eastAsia="Google Sans Text" w:hAnsi="Google Sans Text" w:cs="Google Sans Text"/>
          <w:b/>
          <w:color w:val="1B1C1D"/>
        </w:rPr>
        <w:t>uszlachetniania biogazu do biometanu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56B59DF4" w14:textId="77777777" w:rsidR="009B2C9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Cel i konieczność procesu uszlachetniania:</w:t>
      </w:r>
    </w:p>
    <w:p w14:paraId="107984CB" w14:textId="4DA06D5E" w:rsidR="009B2C99" w:rsidRDefault="00000000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Biogaz surowy</w:t>
      </w:r>
      <w:r>
        <w:rPr>
          <w:rFonts w:ascii="Google Sans Text" w:eastAsia="Google Sans Text" w:hAnsi="Google Sans Text" w:cs="Google Sans Text"/>
          <w:color w:val="1B1C1D"/>
        </w:rPr>
        <w:t xml:space="preserve"> (z fermentora) to mieszanina: 50-70% metanu (</w:t>
      </w:r>
      <w:r w:rsidR="004546B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>), 25-45% dwutlenku węgla (</w:t>
      </w:r>
      <w:r w:rsidR="004546BC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color w:val="1B1C1D"/>
        </w:rPr>
        <w:t xml:space="preserve">), oraz zanieczyszczeń </w:t>
      </w:r>
      <w:r w:rsidR="004546BC">
        <w:rPr>
          <w:rFonts w:ascii="Google Sans Text" w:eastAsia="Google Sans Text" w:hAnsi="Google Sans Text" w:cs="Google Sans Text"/>
          <w:color w:val="1B1C1D"/>
        </w:rPr>
        <w:t xml:space="preserve">{H2S, H2O, O2, N2,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siloksany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, amoniak).</w:t>
      </w:r>
    </w:p>
    <w:p w14:paraId="20E8097C" w14:textId="77777777" w:rsidR="009B2C99" w:rsidRDefault="00000000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Nadaje się do lokalnego spalania w CHP, ale ma niską wartość opałową i nie spełnia norm jakościowych gazu sieciowego.</w:t>
      </w:r>
    </w:p>
    <w:p w14:paraId="00C09432" w14:textId="77777777" w:rsidR="009B2C99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3. Wprowadzenie: Biometan jako Odnawialny Substytut Gazu Ziemnego (2/2)</w:t>
      </w:r>
    </w:p>
    <w:p w14:paraId="7701F3D7" w14:textId="77777777" w:rsidR="009B2C99" w:rsidRDefault="00000000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Biometan</w:t>
      </w:r>
      <w:r>
        <w:rPr>
          <w:rFonts w:ascii="Google Sans Text" w:eastAsia="Google Sans Text" w:hAnsi="Google Sans Text" w:cs="Google Sans Text"/>
          <w:color w:val="1B1C1D"/>
        </w:rPr>
        <w:t xml:space="preserve"> to biogaz </w:t>
      </w:r>
      <w:r>
        <w:rPr>
          <w:rFonts w:ascii="Google Sans Text" w:eastAsia="Google Sans Text" w:hAnsi="Google Sans Text" w:cs="Google Sans Text"/>
          <w:b/>
          <w:color w:val="1B1C1D"/>
        </w:rPr>
        <w:t>oczyszczony (uszlachetniony)</w:t>
      </w:r>
      <w:r>
        <w:rPr>
          <w:rFonts w:ascii="Google Sans Text" w:eastAsia="Google Sans Text" w:hAnsi="Google Sans Text" w:cs="Google Sans Text"/>
          <w:color w:val="1B1C1D"/>
        </w:rPr>
        <w:t xml:space="preserve"> do parametrów jakościowych gazu ziemnego wysokometanowego (typu E).</w:t>
      </w:r>
    </w:p>
    <w:p w14:paraId="20F4695B" w14:textId="7732F908" w:rsidR="009B2C99" w:rsidRDefault="00000000">
      <w:pPr>
        <w:numPr>
          <w:ilvl w:val="1"/>
          <w:numId w:val="5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Zawartość metanu (</w:t>
      </w:r>
      <w:r w:rsidR="004546B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 xml:space="preserve">) musi zostać podniesiona do </w:t>
      </w:r>
      <w:r>
        <w:rPr>
          <w:rFonts w:ascii="Google Sans Text" w:eastAsia="Google Sans Text" w:hAnsi="Google Sans Text" w:cs="Google Sans Text"/>
          <w:b/>
          <w:color w:val="1B1C1D"/>
        </w:rPr>
        <w:t>powyżej 96-98%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5B7A9CCD" w14:textId="7B13C848" w:rsidR="009B2C99" w:rsidRDefault="00000000">
      <w:pPr>
        <w:numPr>
          <w:ilvl w:val="1"/>
          <w:numId w:val="5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Dwutlenek węgla (</w:t>
      </w:r>
      <w:r w:rsidR="004546BC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color w:val="1B1C1D"/>
        </w:rPr>
        <w:t>) i inne zanieczyszczenia muszą być niemal całkowicie usunięte.</w:t>
      </w:r>
    </w:p>
    <w:p w14:paraId="09DE4F06" w14:textId="77777777" w:rsidR="009B2C99" w:rsidRDefault="00000000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Cel:</w:t>
      </w:r>
      <w:r>
        <w:rPr>
          <w:rFonts w:ascii="Google Sans Text" w:eastAsia="Google Sans Text" w:hAnsi="Google Sans Text" w:cs="Google Sans Text"/>
          <w:color w:val="1B1C1D"/>
        </w:rPr>
        <w:t xml:space="preserve"> Uzyskanie paliwa będącego </w:t>
      </w:r>
      <w:r>
        <w:rPr>
          <w:rFonts w:ascii="Google Sans Text" w:eastAsia="Google Sans Text" w:hAnsi="Google Sans Text" w:cs="Google Sans Text"/>
          <w:b/>
          <w:color w:val="1B1C1D"/>
        </w:rPr>
        <w:t>bezpośrednim, odnawialnym substytutem kopalnego gazu ziemnego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308A57E5" w14:textId="77777777" w:rsidR="009B2C99" w:rsidRDefault="00000000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Możliwości:</w:t>
      </w:r>
      <w:r>
        <w:rPr>
          <w:rFonts w:ascii="Google Sans Text" w:eastAsia="Google Sans Text" w:hAnsi="Google Sans Text" w:cs="Google Sans Text"/>
          <w:color w:val="1B1C1D"/>
        </w:rPr>
        <w:t xml:space="preserve"> Biometan może być </w:t>
      </w:r>
      <w:r>
        <w:rPr>
          <w:rFonts w:ascii="Google Sans Text" w:eastAsia="Google Sans Text" w:hAnsi="Google Sans Text" w:cs="Google Sans Text"/>
          <w:b/>
          <w:color w:val="1B1C1D"/>
        </w:rPr>
        <w:t>wtłaczany do istniejącej sieci gazowej</w:t>
      </w:r>
      <w:r>
        <w:rPr>
          <w:rFonts w:ascii="Google Sans Text" w:eastAsia="Google Sans Text" w:hAnsi="Google Sans Text" w:cs="Google Sans Text"/>
          <w:color w:val="1B1C1D"/>
        </w:rPr>
        <w:t xml:space="preserve"> lub wykorzystywany jako </w:t>
      </w:r>
      <w:r>
        <w:rPr>
          <w:rFonts w:ascii="Google Sans Text" w:eastAsia="Google Sans Text" w:hAnsi="Google Sans Text" w:cs="Google Sans Text"/>
          <w:b/>
          <w:color w:val="1B1C1D"/>
        </w:rPr>
        <w:t>paliwo transportowe</w:t>
      </w:r>
      <w:r>
        <w:rPr>
          <w:rFonts w:ascii="Google Sans Text" w:eastAsia="Google Sans Text" w:hAnsi="Google Sans Text" w:cs="Google Sans Text"/>
          <w:color w:val="1B1C1D"/>
        </w:rPr>
        <w:t xml:space="preserve"> (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BioCNG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/BioLNG).</w:t>
      </w:r>
    </w:p>
    <w:p w14:paraId="465AC74E" w14:textId="77777777" w:rsidR="009B2C99" w:rsidRDefault="00000000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Znaczenie strategiczne:</w:t>
      </w:r>
      <w:r>
        <w:rPr>
          <w:rFonts w:ascii="Google Sans Text" w:eastAsia="Google Sans Text" w:hAnsi="Google Sans Text" w:cs="Google Sans Text"/>
          <w:color w:val="1B1C1D"/>
        </w:rPr>
        <w:t xml:space="preserve"> Otwiera nowe rynki (gazowy, transportowy), uniezależnia od lokalizacji, wpisuje się w transformację energetyczną (np. plan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REPowerEU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).</w:t>
      </w:r>
    </w:p>
    <w:p w14:paraId="239CD062" w14:textId="77777777" w:rsidR="009B2C99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4. Wstępne Przygotowanie Biogazu (</w:t>
      </w:r>
      <w:proofErr w:type="spellStart"/>
      <w:r>
        <w:rPr>
          <w:rFonts w:ascii="Google Sans" w:eastAsia="Google Sans" w:hAnsi="Google Sans" w:cs="Google Sans"/>
          <w:color w:val="1B1C1D"/>
        </w:rPr>
        <w:t>Pre-treatment</w:t>
      </w:r>
      <w:proofErr w:type="spellEnd"/>
      <w:r>
        <w:rPr>
          <w:rFonts w:ascii="Google Sans" w:eastAsia="Google Sans" w:hAnsi="Google Sans" w:cs="Google Sans"/>
          <w:color w:val="1B1C1D"/>
        </w:rPr>
        <w:t>) - Konieczność (1/3)</w:t>
      </w:r>
    </w:p>
    <w:p w14:paraId="51F2F94C" w14:textId="77777777" w:rsidR="009B2C99" w:rsidRDefault="00000000">
      <w:pPr>
        <w:numPr>
          <w:ilvl w:val="0"/>
          <w:numId w:val="5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Żadna technologia uszlachetniania nie działa na surowym biogazie</w:t>
      </w:r>
      <w:r>
        <w:rPr>
          <w:rFonts w:ascii="Google Sans Text" w:eastAsia="Google Sans Text" w:hAnsi="Google Sans Text" w:cs="Google Sans Text"/>
          <w:color w:val="1B1C1D"/>
        </w:rPr>
        <w:t xml:space="preserve">. Wymagany jest </w:t>
      </w:r>
      <w:r>
        <w:rPr>
          <w:rFonts w:ascii="Google Sans Text" w:eastAsia="Google Sans Text" w:hAnsi="Google Sans Text" w:cs="Google Sans Text"/>
          <w:color w:val="1B1C1D"/>
        </w:rPr>
        <w:lastRenderedPageBreak/>
        <w:t>bardzo czysty gaz na wejściu.</w:t>
      </w:r>
    </w:p>
    <w:p w14:paraId="7152AD33" w14:textId="77777777" w:rsidR="009B2C99" w:rsidRDefault="00000000">
      <w:pPr>
        <w:numPr>
          <w:ilvl w:val="0"/>
          <w:numId w:val="5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Etap </w:t>
      </w:r>
      <w:r>
        <w:rPr>
          <w:rFonts w:ascii="Google Sans Text" w:eastAsia="Google Sans Text" w:hAnsi="Google Sans Text" w:cs="Google Sans Text"/>
          <w:b/>
          <w:color w:val="1B1C1D"/>
        </w:rPr>
        <w:t>wstępnego przygotowania (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pre-treatment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>)</w:t>
      </w:r>
      <w:r>
        <w:rPr>
          <w:rFonts w:ascii="Google Sans Text" w:eastAsia="Google Sans Text" w:hAnsi="Google Sans Text" w:cs="Google Sans Text"/>
          <w:color w:val="1B1C1D"/>
        </w:rPr>
        <w:t xml:space="preserve"> jest absolutnie kluczowy dla żywotności i efektywności instalacji uszlachetniającej.</w:t>
      </w:r>
    </w:p>
    <w:p w14:paraId="0BCB8081" w14:textId="77777777" w:rsidR="009B2C99" w:rsidRDefault="00000000">
      <w:pPr>
        <w:numPr>
          <w:ilvl w:val="0"/>
          <w:numId w:val="5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Proces obejmuje kilka kluczowych kroków:</w:t>
      </w:r>
    </w:p>
    <w:p w14:paraId="190D9BD3" w14:textId="77777777" w:rsidR="009B2C99" w:rsidRDefault="00000000">
      <w:pPr>
        <w:numPr>
          <w:ilvl w:val="1"/>
          <w:numId w:val="5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Chłodzenie i Osuszanie:</w:t>
      </w:r>
    </w:p>
    <w:p w14:paraId="3A1FA1A7" w14:textId="0C51B4B8" w:rsidR="009B2C99" w:rsidRDefault="00000000">
      <w:pPr>
        <w:numPr>
          <w:ilvl w:val="2"/>
          <w:numId w:val="5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Biogaz z fermentora (np. 40</w:t>
      </w:r>
      <w:r w:rsidR="004546BC">
        <w:rPr>
          <w:rFonts w:ascii="Google Sans Text" w:eastAsia="Google Sans Text" w:hAnsi="Google Sans Text" w:cs="Google Sans Text"/>
          <w:color w:val="1B1C1D"/>
        </w:rPr>
        <w:t xml:space="preserve">  st. C) </w:t>
      </w:r>
      <w:r>
        <w:rPr>
          <w:rFonts w:ascii="Google Sans Text" w:eastAsia="Google Sans Text" w:hAnsi="Google Sans Text" w:cs="Google Sans Text"/>
          <w:color w:val="1B1C1D"/>
        </w:rPr>
        <w:t xml:space="preserve">jest </w:t>
      </w:r>
      <w:r>
        <w:rPr>
          <w:rFonts w:ascii="Google Sans Text" w:eastAsia="Google Sans Text" w:hAnsi="Google Sans Text" w:cs="Google Sans Text"/>
          <w:b/>
          <w:color w:val="1B1C1D"/>
        </w:rPr>
        <w:t>nasycony parą wodną</w:t>
      </w:r>
      <w:r>
        <w:rPr>
          <w:rFonts w:ascii="Google Sans Text" w:eastAsia="Google Sans Text" w:hAnsi="Google Sans Text" w:cs="Google Sans Text"/>
          <w:color w:val="1B1C1D"/>
        </w:rPr>
        <w:t xml:space="preserve"> (100% wilgotności).</w:t>
      </w:r>
    </w:p>
    <w:p w14:paraId="6A895FC1" w14:textId="77777777" w:rsidR="009B2C99" w:rsidRDefault="00000000">
      <w:pPr>
        <w:numPr>
          <w:ilvl w:val="2"/>
          <w:numId w:val="5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Woda powoduje korozję, zamarza w niskich temperaturach (kriogenika), blokuje pory adsorbentów (PSA) i membran.</w:t>
      </w:r>
    </w:p>
    <w:p w14:paraId="332B5205" w14:textId="1637F1FD" w:rsidR="009B2C99" w:rsidRDefault="00000000">
      <w:pPr>
        <w:numPr>
          <w:ilvl w:val="2"/>
          <w:numId w:val="5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Gaz jest schładzany (np. do 5-10</w:t>
      </w:r>
      <w:r w:rsidR="004546BC">
        <w:rPr>
          <w:rFonts w:ascii="Google Sans Text" w:eastAsia="Google Sans Text" w:hAnsi="Google Sans Text" w:cs="Google Sans Text"/>
          <w:color w:val="1B1C1D"/>
        </w:rPr>
        <w:t xml:space="preserve">  st. C)</w:t>
      </w:r>
      <w:r>
        <w:rPr>
          <w:rFonts w:ascii="Google Sans Text" w:eastAsia="Google Sans Text" w:hAnsi="Google Sans Text" w:cs="Google Sans Text"/>
          <w:color w:val="1B1C1D"/>
        </w:rPr>
        <w:t xml:space="preserve"> w wymiennikach ciepła, co powoduje </w:t>
      </w:r>
      <w:r>
        <w:rPr>
          <w:rFonts w:ascii="Google Sans Text" w:eastAsia="Google Sans Text" w:hAnsi="Google Sans Text" w:cs="Google Sans Text"/>
          <w:b/>
          <w:color w:val="1B1C1D"/>
        </w:rPr>
        <w:t>kondensację</w:t>
      </w:r>
      <w:r>
        <w:rPr>
          <w:rFonts w:ascii="Google Sans Text" w:eastAsia="Google Sans Text" w:hAnsi="Google Sans Text" w:cs="Google Sans Text"/>
          <w:color w:val="1B1C1D"/>
        </w:rPr>
        <w:t xml:space="preserve"> większości wody.</w:t>
      </w:r>
    </w:p>
    <w:p w14:paraId="1FF65AAB" w14:textId="77777777" w:rsidR="009B2C99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5. Wstępne Przygotowanie Biogazu (</w:t>
      </w:r>
      <w:proofErr w:type="spellStart"/>
      <w:r>
        <w:rPr>
          <w:rFonts w:ascii="Google Sans" w:eastAsia="Google Sans" w:hAnsi="Google Sans" w:cs="Google Sans"/>
          <w:color w:val="1B1C1D"/>
        </w:rPr>
        <w:t>Pre-treatment</w:t>
      </w:r>
      <w:proofErr w:type="spellEnd"/>
      <w:r>
        <w:rPr>
          <w:rFonts w:ascii="Google Sans" w:eastAsia="Google Sans" w:hAnsi="Google Sans" w:cs="Google Sans"/>
          <w:color w:val="1B1C1D"/>
        </w:rPr>
        <w:t>) - Etapy (2/3)</w:t>
      </w:r>
    </w:p>
    <w:p w14:paraId="49010539" w14:textId="77777777" w:rsidR="009B2C99" w:rsidRDefault="00000000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Filtracja Cząstek i Oleju:</w:t>
      </w:r>
    </w:p>
    <w:p w14:paraId="473230E6" w14:textId="77777777" w:rsidR="009B2C99" w:rsidRDefault="00000000">
      <w:pPr>
        <w:numPr>
          <w:ilvl w:val="1"/>
          <w:numId w:val="6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Usunięcie </w:t>
      </w:r>
      <w:r>
        <w:rPr>
          <w:rFonts w:ascii="Google Sans Text" w:eastAsia="Google Sans Text" w:hAnsi="Google Sans Text" w:cs="Google Sans Text"/>
          <w:b/>
          <w:color w:val="1B1C1D"/>
        </w:rPr>
        <w:t>mgły olejowej</w:t>
      </w:r>
      <w:r>
        <w:rPr>
          <w:rFonts w:ascii="Google Sans Text" w:eastAsia="Google Sans Text" w:hAnsi="Google Sans Text" w:cs="Google Sans Text"/>
          <w:color w:val="1B1C1D"/>
        </w:rPr>
        <w:t xml:space="preserve"> (np. ze sprężarek biogazu) oraz </w:t>
      </w:r>
      <w:r>
        <w:rPr>
          <w:rFonts w:ascii="Google Sans Text" w:eastAsia="Google Sans Text" w:hAnsi="Google Sans Text" w:cs="Google Sans Text"/>
          <w:b/>
          <w:color w:val="1B1C1D"/>
        </w:rPr>
        <w:t>cząstek stałych</w:t>
      </w:r>
      <w:r>
        <w:rPr>
          <w:rFonts w:ascii="Google Sans Text" w:eastAsia="Google Sans Text" w:hAnsi="Google Sans Text" w:cs="Google Sans Text"/>
          <w:color w:val="1B1C1D"/>
        </w:rPr>
        <w:t xml:space="preserve">, które mogłyby zatykać złoża adsorbentów lub moduły membranowe. Stosuje się do tego celu specjalne filtry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koalescencyjne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i cząstek stałych.</w:t>
      </w:r>
    </w:p>
    <w:p w14:paraId="6B8AD58C" w14:textId="77777777" w:rsidR="009B2C99" w:rsidRDefault="00000000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Odsiarczanie Główne:</w:t>
      </w:r>
    </w:p>
    <w:p w14:paraId="482F4E93" w14:textId="0F8CB121" w:rsidR="009B2C99" w:rsidRDefault="00000000">
      <w:pPr>
        <w:numPr>
          <w:ilvl w:val="1"/>
          <w:numId w:val="6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Siarkowodór (</w:t>
      </w:r>
      <w:r w:rsidR="004546BC">
        <w:rPr>
          <w:rFonts w:ascii="Google Sans Text" w:eastAsia="Google Sans Text" w:hAnsi="Google Sans Text" w:cs="Google Sans Text"/>
          <w:color w:val="1B1C1D"/>
        </w:rPr>
        <w:t>H2S</w:t>
      </w:r>
      <w:r>
        <w:rPr>
          <w:rFonts w:ascii="Google Sans Text" w:eastAsia="Google Sans Text" w:hAnsi="Google Sans Text" w:cs="Google Sans Text"/>
          <w:color w:val="1B1C1D"/>
        </w:rPr>
        <w:t>) jest silnie korozyjny i stanowi truciznę dla wielu katalizatorów oraz adsorbentów stosowanych w dalszych etapach.</w:t>
      </w:r>
    </w:p>
    <w:p w14:paraId="59E63AD6" w14:textId="31353BE5" w:rsidR="009B2C99" w:rsidRDefault="00000000">
      <w:pPr>
        <w:numPr>
          <w:ilvl w:val="1"/>
          <w:numId w:val="6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Zawartość </w:t>
      </w:r>
      <w:r w:rsidR="004546BC">
        <w:rPr>
          <w:rFonts w:ascii="Google Sans Text" w:eastAsia="Google Sans Text" w:hAnsi="Google Sans Text" w:cs="Google Sans Text"/>
          <w:color w:val="1B1C1D"/>
        </w:rPr>
        <w:t>H2S</w:t>
      </w:r>
      <w:r>
        <w:rPr>
          <w:rFonts w:ascii="Google Sans Text" w:eastAsia="Google Sans Text" w:hAnsi="Google Sans Text" w:cs="Google Sans Text"/>
          <w:color w:val="1B1C1D"/>
        </w:rPr>
        <w:t xml:space="preserve"> w biogazie surowym (nawet kilka tysięcy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ppm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) musi być zredukowana do bardzo niskich poziomów (zazwyczaj </w:t>
      </w:r>
      <w:r>
        <w:rPr>
          <w:rFonts w:ascii="Google Sans Text" w:eastAsia="Google Sans Text" w:hAnsi="Google Sans Text" w:cs="Google Sans Text"/>
          <w:b/>
          <w:color w:val="1B1C1D"/>
        </w:rPr>
        <w:t xml:space="preserve">poniżej 150-200 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ppm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, a dla niektórych technologii, np. aminowej czy membranowej, nawet </w:t>
      </w:r>
      <w:r>
        <w:rPr>
          <w:rFonts w:ascii="Google Sans Text" w:eastAsia="Google Sans Text" w:hAnsi="Google Sans Text" w:cs="Google Sans Text"/>
          <w:b/>
          <w:color w:val="1B1C1D"/>
        </w:rPr>
        <w:t xml:space="preserve">&lt; 5-10 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ppm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).</w:t>
      </w:r>
    </w:p>
    <w:p w14:paraId="706C10FC" w14:textId="77777777" w:rsidR="009B2C99" w:rsidRDefault="00000000">
      <w:pPr>
        <w:numPr>
          <w:ilvl w:val="1"/>
          <w:numId w:val="6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Zazwyczaj stosuje się zewnętrzne </w:t>
      </w:r>
      <w:r>
        <w:rPr>
          <w:rFonts w:ascii="Google Sans Text" w:eastAsia="Google Sans Text" w:hAnsi="Google Sans Text" w:cs="Google Sans Text"/>
          <w:b/>
          <w:color w:val="1B1C1D"/>
        </w:rPr>
        <w:t>skrubery biologiczne</w:t>
      </w:r>
      <w:r>
        <w:rPr>
          <w:rFonts w:ascii="Google Sans Text" w:eastAsia="Google Sans Text" w:hAnsi="Google Sans Text" w:cs="Google Sans Text"/>
          <w:color w:val="1B1C1D"/>
        </w:rPr>
        <w:t xml:space="preserve"> lub </w:t>
      </w:r>
      <w:r>
        <w:rPr>
          <w:rFonts w:ascii="Google Sans Text" w:eastAsia="Google Sans Text" w:hAnsi="Google Sans Text" w:cs="Google Sans Text"/>
          <w:b/>
          <w:color w:val="1B1C1D"/>
        </w:rPr>
        <w:t>filtry z impregnowanym węglem aktywnym</w:t>
      </w:r>
      <w:r>
        <w:rPr>
          <w:rFonts w:ascii="Google Sans Text" w:eastAsia="Google Sans Text" w:hAnsi="Google Sans Text" w:cs="Google Sans Text"/>
          <w:color w:val="1B1C1D"/>
        </w:rPr>
        <w:t>. Odsiarczanie w fermentorze przez dodatek powietrza jest niewystarczające.</w:t>
      </w:r>
    </w:p>
    <w:p w14:paraId="7CD48D4D" w14:textId="77777777" w:rsidR="009B2C99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6. Wstępne Przygotowanie Biogazu (</w:t>
      </w:r>
      <w:proofErr w:type="spellStart"/>
      <w:r>
        <w:rPr>
          <w:rFonts w:ascii="Google Sans" w:eastAsia="Google Sans" w:hAnsi="Google Sans" w:cs="Google Sans"/>
          <w:color w:val="1B1C1D"/>
        </w:rPr>
        <w:t>Pre-treatment</w:t>
      </w:r>
      <w:proofErr w:type="spellEnd"/>
      <w:r>
        <w:rPr>
          <w:rFonts w:ascii="Google Sans" w:eastAsia="Google Sans" w:hAnsi="Google Sans" w:cs="Google Sans"/>
          <w:color w:val="1B1C1D"/>
        </w:rPr>
        <w:t>) - Etapy (3/3)</w:t>
      </w:r>
    </w:p>
    <w:p w14:paraId="013DC99F" w14:textId="77777777" w:rsidR="009B2C99" w:rsidRDefault="00000000">
      <w:pPr>
        <w:numPr>
          <w:ilvl w:val="0"/>
          <w:numId w:val="6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Usuwanie Związków Śladowych (Filtracja na Węglu Aktywnym):</w:t>
      </w:r>
    </w:p>
    <w:p w14:paraId="3A6C9BF9" w14:textId="77777777" w:rsidR="009B2C99" w:rsidRDefault="00000000">
      <w:pPr>
        <w:numPr>
          <w:ilvl w:val="1"/>
          <w:numId w:val="6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Kluczowy etap filtracji na </w:t>
      </w:r>
      <w:r>
        <w:rPr>
          <w:rFonts w:ascii="Google Sans Text" w:eastAsia="Google Sans Text" w:hAnsi="Google Sans Text" w:cs="Google Sans Text"/>
          <w:b/>
          <w:color w:val="1B1C1D"/>
        </w:rPr>
        <w:t>złożach węgla aktywnego</w:t>
      </w:r>
      <w:r>
        <w:rPr>
          <w:rFonts w:ascii="Google Sans Text" w:eastAsia="Google Sans Text" w:hAnsi="Google Sans Text" w:cs="Google Sans Text"/>
          <w:color w:val="1B1C1D"/>
        </w:rPr>
        <w:t>, który adsorbuje (wychwytuje) pozostałe zanieczyszczenia.</w:t>
      </w:r>
    </w:p>
    <w:p w14:paraId="73A876AC" w14:textId="77777777" w:rsidR="009B2C99" w:rsidRDefault="00000000">
      <w:pPr>
        <w:numPr>
          <w:ilvl w:val="1"/>
          <w:numId w:val="6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Usuwane są </w:t>
      </w:r>
      <w:r>
        <w:rPr>
          <w:rFonts w:ascii="Google Sans Text" w:eastAsia="Google Sans Text" w:hAnsi="Google Sans Text" w:cs="Google Sans Text"/>
          <w:b/>
          <w:color w:val="1B1C1D"/>
        </w:rPr>
        <w:t>Lotne Związki Organiczne (LZO, VOC)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20DD9A46" w14:textId="0D907412" w:rsidR="009B2C99" w:rsidRDefault="00000000">
      <w:pPr>
        <w:numPr>
          <w:ilvl w:val="1"/>
          <w:numId w:val="6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Usuwane są 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Siloksany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(związki krzemoorganiczne, szczególnie istotne przy przetwarzaniu osadów ściekowych lub odpadów komunalnych, mniej przy substratach rolniczych).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Siloksany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podczas spalania tworzą twardy, ceramiczny nalot (dwutlenek krzemu </w:t>
      </w:r>
      <w:r w:rsidR="008D61F5">
        <w:rPr>
          <w:rFonts w:ascii="Google Sans Text" w:eastAsia="Google Sans Text" w:hAnsi="Google Sans Text" w:cs="Google Sans Text"/>
          <w:color w:val="1B1C1D"/>
        </w:rPr>
        <w:t>SiO2</w:t>
      </w:r>
      <w:r>
        <w:rPr>
          <w:rFonts w:ascii="Google Sans Text" w:eastAsia="Google Sans Text" w:hAnsi="Google Sans Text" w:cs="Google Sans Text"/>
          <w:color w:val="1B1C1D"/>
        </w:rPr>
        <w:t>) niszczący elementy silników, turbin, a także sensory i katalizatory.</w:t>
      </w:r>
    </w:p>
    <w:p w14:paraId="70743795" w14:textId="450C3785" w:rsidR="009B2C99" w:rsidRDefault="00000000">
      <w:pPr>
        <w:numPr>
          <w:ilvl w:val="0"/>
          <w:numId w:val="6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lastRenderedPageBreak/>
        <w:t xml:space="preserve">Dopiero tak przygotowany, </w:t>
      </w:r>
      <w:r>
        <w:rPr>
          <w:rFonts w:ascii="Google Sans Text" w:eastAsia="Google Sans Text" w:hAnsi="Google Sans Text" w:cs="Google Sans Text"/>
          <w:b/>
          <w:color w:val="1B1C1D"/>
        </w:rPr>
        <w:t>czysty i suchy strumień biogazu</w:t>
      </w:r>
      <w:r>
        <w:rPr>
          <w:rFonts w:ascii="Google Sans Text" w:eastAsia="Google Sans Text" w:hAnsi="Google Sans Text" w:cs="Google Sans Text"/>
          <w:color w:val="1B1C1D"/>
        </w:rPr>
        <w:t xml:space="preserve"> (składający się głównie z </w:t>
      </w:r>
      <w:r w:rsidR="004546B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 xml:space="preserve"> i </w:t>
      </w:r>
      <w:r w:rsidR="004546BC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color w:val="1B1C1D"/>
        </w:rPr>
        <w:t xml:space="preserve">) może być skierowany na </w:t>
      </w:r>
      <w:r>
        <w:rPr>
          <w:rFonts w:ascii="Google Sans Text" w:eastAsia="Google Sans Text" w:hAnsi="Google Sans Text" w:cs="Google Sans Text"/>
          <w:b/>
          <w:color w:val="1B1C1D"/>
        </w:rPr>
        <w:t>właściwą instalację uszlachetniającą</w:t>
      </w:r>
      <w:r>
        <w:rPr>
          <w:rFonts w:ascii="Google Sans Text" w:eastAsia="Google Sans Text" w:hAnsi="Google Sans Text" w:cs="Google Sans Text"/>
          <w:color w:val="1B1C1D"/>
        </w:rPr>
        <w:t xml:space="preserve"> (separacji </w:t>
      </w:r>
      <w:r w:rsidR="004546B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>/</w:t>
      </w:r>
      <w:r w:rsidR="004546BC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color w:val="1B1C1D"/>
        </w:rPr>
        <w:t>).</w:t>
      </w:r>
    </w:p>
    <w:p w14:paraId="35854C43" w14:textId="77777777" w:rsidR="009B2C99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7. Technologie Oczyszczania (Uszlachetniania) Biogazu - Przegląd Metod</w:t>
      </w:r>
    </w:p>
    <w:p w14:paraId="55CB6701" w14:textId="154B64D2" w:rsidR="009B2C99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Istnieje kilka głównych, komercyjnie dostępnych metod separacji metanu (</w:t>
      </w:r>
      <w:r w:rsidR="004546B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>) od dwutlenku węgla (</w:t>
      </w:r>
      <w:r w:rsidR="004546BC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color w:val="1B1C1D"/>
        </w:rPr>
        <w:t>) i pozostałych zanieczyszczeń. Wybór zależy od wielu czynników.</w:t>
      </w:r>
    </w:p>
    <w:p w14:paraId="773B61D5" w14:textId="77777777" w:rsidR="009B2C99" w:rsidRDefault="00000000">
      <w:pPr>
        <w:numPr>
          <w:ilvl w:val="0"/>
          <w:numId w:val="6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Główne technologie:</w:t>
      </w:r>
    </w:p>
    <w:p w14:paraId="3C252BBB" w14:textId="77777777" w:rsidR="009B2C99" w:rsidRDefault="00000000">
      <w:pPr>
        <w:numPr>
          <w:ilvl w:val="1"/>
          <w:numId w:val="6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1. Płuczki (Absorpcja):</w:t>
      </w:r>
    </w:p>
    <w:p w14:paraId="790B6871" w14:textId="77777777" w:rsidR="009B2C99" w:rsidRPr="004546BC" w:rsidRDefault="00000000">
      <w:pPr>
        <w:numPr>
          <w:ilvl w:val="2"/>
          <w:numId w:val="6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lang w:val="en-US"/>
        </w:rPr>
      </w:pPr>
      <w:proofErr w:type="spellStart"/>
      <w:r w:rsidRPr="004546BC">
        <w:rPr>
          <w:rFonts w:ascii="Google Sans Text" w:eastAsia="Google Sans Text" w:hAnsi="Google Sans Text" w:cs="Google Sans Text"/>
          <w:color w:val="1B1C1D"/>
          <w:lang w:val="en-US"/>
        </w:rPr>
        <w:t>Wodna</w:t>
      </w:r>
      <w:proofErr w:type="spellEnd"/>
      <w:r w:rsidRPr="004546BC">
        <w:rPr>
          <w:rFonts w:ascii="Google Sans Text" w:eastAsia="Google Sans Text" w:hAnsi="Google Sans Text" w:cs="Google Sans Text"/>
          <w:color w:val="1B1C1D"/>
          <w:lang w:val="en-US"/>
        </w:rPr>
        <w:t xml:space="preserve"> (PWS - Pressure Water Scrubbing)</w:t>
      </w:r>
    </w:p>
    <w:p w14:paraId="45B2AA24" w14:textId="77777777" w:rsidR="009B2C99" w:rsidRDefault="00000000">
      <w:pPr>
        <w:numPr>
          <w:ilvl w:val="2"/>
          <w:numId w:val="6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Chemiczna (Aminowa)</w:t>
      </w:r>
    </w:p>
    <w:p w14:paraId="723600EA" w14:textId="77777777" w:rsidR="009B2C99" w:rsidRDefault="00000000">
      <w:pPr>
        <w:numPr>
          <w:ilvl w:val="1"/>
          <w:numId w:val="6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 xml:space="preserve">2. Adsorpcja Zmiennociśnieniowa (PSA - 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Pressure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 xml:space="preserve"> Swing 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Adsorption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>)</w:t>
      </w:r>
    </w:p>
    <w:p w14:paraId="1CCE090C" w14:textId="77777777" w:rsidR="009B2C99" w:rsidRDefault="00000000">
      <w:pPr>
        <w:numPr>
          <w:ilvl w:val="1"/>
          <w:numId w:val="6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3. Separacja Membranowa</w:t>
      </w:r>
    </w:p>
    <w:p w14:paraId="273DC48A" w14:textId="77777777" w:rsidR="009B2C99" w:rsidRDefault="00000000">
      <w:pPr>
        <w:numPr>
          <w:ilvl w:val="1"/>
          <w:numId w:val="6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4. Separacja Kriogeniczna</w:t>
      </w:r>
    </w:p>
    <w:p w14:paraId="07A997EF" w14:textId="77777777" w:rsidR="009B2C99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8. Technologia 1: Płuczka Wodna Ciśnieniowa (PWS) - Zasada Działania</w:t>
      </w:r>
    </w:p>
    <w:p w14:paraId="10366F56" w14:textId="77777777" w:rsidR="009B2C9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Zasada działania:</w:t>
      </w:r>
      <w:r>
        <w:rPr>
          <w:rFonts w:ascii="Google Sans Text" w:eastAsia="Google Sans Text" w:hAnsi="Google Sans Text" w:cs="Google Sans Text"/>
          <w:color w:val="1B1C1D"/>
        </w:rPr>
        <w:t xml:space="preserve"> Wykorzystuje </w:t>
      </w:r>
      <w:r>
        <w:rPr>
          <w:rFonts w:ascii="Google Sans Text" w:eastAsia="Google Sans Text" w:hAnsi="Google Sans Text" w:cs="Google Sans Text"/>
          <w:b/>
          <w:color w:val="1B1C1D"/>
        </w:rPr>
        <w:t>różnicę w rozpuszczalności</w:t>
      </w:r>
      <w:r>
        <w:rPr>
          <w:rFonts w:ascii="Google Sans Text" w:eastAsia="Google Sans Text" w:hAnsi="Google Sans Text" w:cs="Google Sans Text"/>
          <w:color w:val="1B1C1D"/>
        </w:rPr>
        <w:t xml:space="preserve"> gazów w wodzie pod ciśnieniem (Prawo Henry'ego).</w:t>
      </w:r>
    </w:p>
    <w:p w14:paraId="135A02F9" w14:textId="709C4EB0" w:rsidR="009B2C99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Dwutlenek węgla (</w:t>
      </w:r>
      <w:r w:rsidR="004546BC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color w:val="1B1C1D"/>
        </w:rPr>
        <w:t>) i siarkowodór (</w:t>
      </w:r>
      <w:r w:rsidR="004546BC">
        <w:rPr>
          <w:rFonts w:ascii="Google Sans Text" w:eastAsia="Google Sans Text" w:hAnsi="Google Sans Text" w:cs="Google Sans Text"/>
          <w:color w:val="1B1C1D"/>
        </w:rPr>
        <w:t>H2S</w:t>
      </w:r>
      <w:r>
        <w:rPr>
          <w:rFonts w:ascii="Google Sans Text" w:eastAsia="Google Sans Text" w:hAnsi="Google Sans Text" w:cs="Google Sans Text"/>
          <w:color w:val="1B1C1D"/>
        </w:rPr>
        <w:t xml:space="preserve">) są </w:t>
      </w:r>
      <w:r>
        <w:rPr>
          <w:rFonts w:ascii="Google Sans Text" w:eastAsia="Google Sans Text" w:hAnsi="Google Sans Text" w:cs="Google Sans Text"/>
          <w:b/>
          <w:color w:val="1B1C1D"/>
        </w:rPr>
        <w:t>znacznie bardziej rozpuszczalne</w:t>
      </w:r>
      <w:r>
        <w:rPr>
          <w:rFonts w:ascii="Google Sans Text" w:eastAsia="Google Sans Text" w:hAnsi="Google Sans Text" w:cs="Google Sans Text"/>
          <w:color w:val="1B1C1D"/>
        </w:rPr>
        <w:t xml:space="preserve"> w wodzie niż metan (</w:t>
      </w:r>
      <w:r w:rsidR="004546B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>).</w:t>
      </w:r>
    </w:p>
    <w:p w14:paraId="7F30BDEE" w14:textId="77777777" w:rsidR="009B2C9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Proces - Absorpcja:</w:t>
      </w:r>
    </w:p>
    <w:p w14:paraId="0BF34B80" w14:textId="77777777" w:rsidR="009B2C99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Wstępnie oczyszczony biogaz jest </w:t>
      </w:r>
      <w:r>
        <w:rPr>
          <w:rFonts w:ascii="Google Sans Text" w:eastAsia="Google Sans Text" w:hAnsi="Google Sans Text" w:cs="Google Sans Text"/>
          <w:b/>
          <w:color w:val="1B1C1D"/>
        </w:rPr>
        <w:t>sprężany</w:t>
      </w:r>
      <w:r>
        <w:rPr>
          <w:rFonts w:ascii="Google Sans Text" w:eastAsia="Google Sans Text" w:hAnsi="Google Sans Text" w:cs="Google Sans Text"/>
          <w:color w:val="1B1C1D"/>
        </w:rPr>
        <w:t xml:space="preserve"> (np. 7-10 bar).</w:t>
      </w:r>
    </w:p>
    <w:p w14:paraId="0FA420AE" w14:textId="77777777" w:rsidR="009B2C99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Wprowadzany jest do dołu </w:t>
      </w:r>
      <w:r>
        <w:rPr>
          <w:rFonts w:ascii="Google Sans Text" w:eastAsia="Google Sans Text" w:hAnsi="Google Sans Text" w:cs="Google Sans Text"/>
          <w:b/>
          <w:color w:val="1B1C1D"/>
        </w:rPr>
        <w:t>kolumny absorpcyjnej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26866903" w14:textId="77777777" w:rsidR="009B2C99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Od góry, w przeciwprądzie, natryskiwana jest </w:t>
      </w:r>
      <w:r>
        <w:rPr>
          <w:rFonts w:ascii="Google Sans Text" w:eastAsia="Google Sans Text" w:hAnsi="Google Sans Text" w:cs="Google Sans Text"/>
          <w:b/>
          <w:color w:val="1B1C1D"/>
        </w:rPr>
        <w:t>zimna woda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0D775B9B" w14:textId="4FB09A46" w:rsidR="009B2C99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Woda, spływając w dół (często przez wypełnienie zwiększające powierzchnię kontaktu), </w:t>
      </w:r>
      <w:r>
        <w:rPr>
          <w:rFonts w:ascii="Google Sans Text" w:eastAsia="Google Sans Text" w:hAnsi="Google Sans Text" w:cs="Google Sans Text"/>
          <w:b/>
          <w:color w:val="1B1C1D"/>
        </w:rPr>
        <w:t xml:space="preserve">rozpuszcza ("wyłapuje") </w:t>
      </w:r>
      <w:r w:rsidR="004546BC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b/>
          <w:color w:val="1B1C1D"/>
        </w:rPr>
        <w:t xml:space="preserve"> i </w:t>
      </w:r>
      <w:r w:rsidR="004546BC">
        <w:rPr>
          <w:rFonts w:ascii="Google Sans Text" w:eastAsia="Google Sans Text" w:hAnsi="Google Sans Text" w:cs="Google Sans Text"/>
          <w:color w:val="1B1C1D"/>
        </w:rPr>
        <w:t>H2S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3701EFAC" w14:textId="77777777" w:rsidR="009B2C99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Czysty metan</w:t>
      </w:r>
      <w:r>
        <w:rPr>
          <w:rFonts w:ascii="Google Sans Text" w:eastAsia="Google Sans Text" w:hAnsi="Google Sans Text" w:cs="Google Sans Text"/>
          <w:color w:val="1B1C1D"/>
        </w:rPr>
        <w:t xml:space="preserve"> (słabo rozpuszczalny) opuszcza kolumnę górą.</w:t>
      </w:r>
    </w:p>
    <w:p w14:paraId="60547352" w14:textId="77777777" w:rsidR="009B2C99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9. Technologia 1: Płuczka Wodna Ciśnieniowa (PWS) - Regeneracja i Charakterystyka</w:t>
      </w:r>
    </w:p>
    <w:p w14:paraId="22D908D4" w14:textId="77777777" w:rsidR="009B2C9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Proces - Regeneracja:</w:t>
      </w:r>
    </w:p>
    <w:p w14:paraId="7B34600A" w14:textId="5BE6FB66" w:rsidR="009B2C99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Nasycona </w:t>
      </w:r>
      <w:r w:rsidR="004546BC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color w:val="1B1C1D"/>
        </w:rPr>
        <w:t xml:space="preserve"> woda trafia do </w:t>
      </w:r>
      <w:r>
        <w:rPr>
          <w:rFonts w:ascii="Google Sans Text" w:eastAsia="Google Sans Text" w:hAnsi="Google Sans Text" w:cs="Google Sans Text"/>
          <w:b/>
          <w:color w:val="1B1C1D"/>
        </w:rPr>
        <w:t>drugiej kolumny (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desorpcyjnej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>)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23555439" w14:textId="1817791B" w:rsidR="009B2C99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Przy </w:t>
      </w:r>
      <w:r>
        <w:rPr>
          <w:rFonts w:ascii="Google Sans Text" w:eastAsia="Google Sans Text" w:hAnsi="Google Sans Text" w:cs="Google Sans Text"/>
          <w:b/>
          <w:color w:val="1B1C1D"/>
        </w:rPr>
        <w:t>niskim ciśnieniu</w:t>
      </w:r>
      <w:r>
        <w:rPr>
          <w:rFonts w:ascii="Google Sans Text" w:eastAsia="Google Sans Text" w:hAnsi="Google Sans Text" w:cs="Google Sans Text"/>
          <w:color w:val="1B1C1D"/>
        </w:rPr>
        <w:t xml:space="preserve"> (lub przez przedmuch powietrza) </w:t>
      </w:r>
      <w:r w:rsidR="004546BC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color w:val="1B1C1D"/>
        </w:rPr>
        <w:t xml:space="preserve"> jest uwalniany z wody do atmosfery (jako </w:t>
      </w:r>
      <w:r>
        <w:rPr>
          <w:rFonts w:ascii="Google Sans Text" w:eastAsia="Google Sans Text" w:hAnsi="Google Sans Text" w:cs="Google Sans Text"/>
          <w:b/>
          <w:color w:val="1B1C1D"/>
        </w:rPr>
        <w:t>gaz odlotowy</w:t>
      </w:r>
      <w:r>
        <w:rPr>
          <w:rFonts w:ascii="Google Sans Text" w:eastAsia="Google Sans Text" w:hAnsi="Google Sans Text" w:cs="Google Sans Text"/>
          <w:color w:val="1B1C1D"/>
        </w:rPr>
        <w:t>).</w:t>
      </w:r>
    </w:p>
    <w:p w14:paraId="1B8CDA76" w14:textId="77777777" w:rsidR="009B2C99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Zregenerowana woda jest chłodzona i </w:t>
      </w:r>
      <w:r>
        <w:rPr>
          <w:rFonts w:ascii="Google Sans Text" w:eastAsia="Google Sans Text" w:hAnsi="Google Sans Text" w:cs="Google Sans Text"/>
          <w:b/>
          <w:color w:val="1B1C1D"/>
        </w:rPr>
        <w:t>zawracana</w:t>
      </w:r>
      <w:r>
        <w:rPr>
          <w:rFonts w:ascii="Google Sans Text" w:eastAsia="Google Sans Text" w:hAnsi="Google Sans Text" w:cs="Google Sans Text"/>
          <w:color w:val="1B1C1D"/>
        </w:rPr>
        <w:t xml:space="preserve"> do kolumny absorpcyjnej.</w:t>
      </w:r>
    </w:p>
    <w:p w14:paraId="05A5ACD9" w14:textId="77777777" w:rsidR="009B2C9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lastRenderedPageBreak/>
        <w:t>Charakterystyka PWS:</w:t>
      </w:r>
    </w:p>
    <w:p w14:paraId="3FE4BB5A" w14:textId="451E337C" w:rsidR="009B2C99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Zalety:</w:t>
      </w:r>
      <w:r>
        <w:rPr>
          <w:rFonts w:ascii="Google Sans Text" w:eastAsia="Google Sans Text" w:hAnsi="Google Sans Text" w:cs="Google Sans Text"/>
          <w:color w:val="1B1C1D"/>
        </w:rPr>
        <w:t xml:space="preserve"> Technologia </w:t>
      </w:r>
      <w:r>
        <w:rPr>
          <w:rFonts w:ascii="Google Sans Text" w:eastAsia="Google Sans Text" w:hAnsi="Google Sans Text" w:cs="Google Sans Text"/>
          <w:b/>
          <w:color w:val="1B1C1D"/>
        </w:rPr>
        <w:t>bardzo dojrzała</w:t>
      </w:r>
      <w:r>
        <w:rPr>
          <w:rFonts w:ascii="Google Sans Text" w:eastAsia="Google Sans Text" w:hAnsi="Google Sans Text" w:cs="Google Sans Text"/>
          <w:color w:val="1B1C1D"/>
        </w:rPr>
        <w:t xml:space="preserve">, sprawdzona, stosunkowo prosta. Skutecznie usuwa </w:t>
      </w:r>
      <w:r w:rsidR="004546BC">
        <w:rPr>
          <w:rFonts w:ascii="Google Sans Text" w:eastAsia="Google Sans Text" w:hAnsi="Google Sans Text" w:cs="Google Sans Text"/>
          <w:color w:val="1B1C1D"/>
        </w:rPr>
        <w:t>H2S</w:t>
      </w:r>
      <w:r>
        <w:rPr>
          <w:rFonts w:ascii="Google Sans Text" w:eastAsia="Google Sans Text" w:hAnsi="Google Sans Text" w:cs="Google Sans Text"/>
          <w:color w:val="1B1C1D"/>
        </w:rPr>
        <w:t xml:space="preserve"> razem z </w:t>
      </w:r>
      <w:r w:rsidR="004546BC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44F44037" w14:textId="77777777" w:rsidR="009B2C99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Wady:</w:t>
      </w:r>
      <w:r>
        <w:rPr>
          <w:rFonts w:ascii="Google Sans Text" w:eastAsia="Google Sans Text" w:hAnsi="Google Sans Text" w:cs="Google Sans Text"/>
          <w:color w:val="1B1C1D"/>
        </w:rPr>
        <w:t xml:space="preserve"> </w:t>
      </w:r>
      <w:r>
        <w:rPr>
          <w:rFonts w:ascii="Google Sans Text" w:eastAsia="Google Sans Text" w:hAnsi="Google Sans Text" w:cs="Google Sans Text"/>
          <w:b/>
          <w:color w:val="1B1C1D"/>
        </w:rPr>
        <w:t>Wysokie zużycie energii elektrycznej</w:t>
      </w:r>
      <w:r>
        <w:rPr>
          <w:rFonts w:ascii="Google Sans Text" w:eastAsia="Google Sans Text" w:hAnsi="Google Sans Text" w:cs="Google Sans Text"/>
          <w:color w:val="1B1C1D"/>
        </w:rPr>
        <w:t xml:space="preserve"> (sprężanie gazu, pompowanie wody). </w:t>
      </w:r>
      <w:r>
        <w:rPr>
          <w:rFonts w:ascii="Google Sans Text" w:eastAsia="Google Sans Text" w:hAnsi="Google Sans Text" w:cs="Google Sans Text"/>
          <w:b/>
          <w:color w:val="1B1C1D"/>
        </w:rPr>
        <w:t>Straty metanu (slip)</w:t>
      </w:r>
      <w:r>
        <w:rPr>
          <w:rFonts w:ascii="Google Sans Text" w:eastAsia="Google Sans Text" w:hAnsi="Google Sans Text" w:cs="Google Sans Text"/>
          <w:color w:val="1B1C1D"/>
        </w:rPr>
        <w:t xml:space="preserve"> na poziomie 1-2% (metan też częściowo się rozpuszcza). Produkt (biometan) jest nasycony parą wodną i wymaga </w:t>
      </w:r>
      <w:r>
        <w:rPr>
          <w:rFonts w:ascii="Google Sans Text" w:eastAsia="Google Sans Text" w:hAnsi="Google Sans Text" w:cs="Google Sans Text"/>
          <w:b/>
          <w:color w:val="1B1C1D"/>
        </w:rPr>
        <w:t>intensywnego osuszania</w:t>
      </w:r>
      <w:r>
        <w:rPr>
          <w:rFonts w:ascii="Google Sans Text" w:eastAsia="Google Sans Text" w:hAnsi="Google Sans Text" w:cs="Google Sans Text"/>
          <w:color w:val="1B1C1D"/>
        </w:rPr>
        <w:t xml:space="preserve"> na wyjściu.</w:t>
      </w:r>
    </w:p>
    <w:p w14:paraId="6950539F" w14:textId="77777777" w:rsidR="009B2C99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10. Technologia 1: Płuczka Chemiczna (Aminowa) - Zasada i Proces</w:t>
      </w:r>
    </w:p>
    <w:p w14:paraId="49A4EC34" w14:textId="3E562B1C" w:rsidR="009B2C99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Zasada działania:</w:t>
      </w:r>
      <w:r>
        <w:rPr>
          <w:rFonts w:ascii="Google Sans Text" w:eastAsia="Google Sans Text" w:hAnsi="Google Sans Text" w:cs="Google Sans Text"/>
          <w:color w:val="1B1C1D"/>
        </w:rPr>
        <w:t xml:space="preserve"> Zamiast wody używa się roztworu chemicznego (najczęściej </w:t>
      </w:r>
      <w:r>
        <w:rPr>
          <w:rFonts w:ascii="Google Sans Text" w:eastAsia="Google Sans Text" w:hAnsi="Google Sans Text" w:cs="Google Sans Text"/>
          <w:b/>
          <w:color w:val="1B1C1D"/>
        </w:rPr>
        <w:t>aminy</w:t>
      </w:r>
      <w:r>
        <w:rPr>
          <w:rFonts w:ascii="Google Sans Text" w:eastAsia="Google Sans Text" w:hAnsi="Google Sans Text" w:cs="Google Sans Text"/>
          <w:color w:val="1B1C1D"/>
        </w:rPr>
        <w:t xml:space="preserve">, np. MEA, MDEA), który </w:t>
      </w:r>
      <w:r>
        <w:rPr>
          <w:rFonts w:ascii="Google Sans Text" w:eastAsia="Google Sans Text" w:hAnsi="Google Sans Text" w:cs="Google Sans Text"/>
          <w:b/>
          <w:color w:val="1B1C1D"/>
        </w:rPr>
        <w:t>selektywnie reaguje chemicznie</w:t>
      </w:r>
      <w:r>
        <w:rPr>
          <w:rFonts w:ascii="Google Sans Text" w:eastAsia="Google Sans Text" w:hAnsi="Google Sans Text" w:cs="Google Sans Text"/>
          <w:color w:val="1B1C1D"/>
        </w:rPr>
        <w:t xml:space="preserve"> z gazami kwaśnymi (</w:t>
      </w:r>
      <w:r w:rsidR="004546BC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color w:val="1B1C1D"/>
        </w:rPr>
        <w:t xml:space="preserve">, </w:t>
      </w:r>
      <w:r w:rsidR="004546BC">
        <w:rPr>
          <w:rFonts w:ascii="Google Sans Text" w:eastAsia="Google Sans Text" w:hAnsi="Google Sans Text" w:cs="Google Sans Text"/>
          <w:color w:val="1B1C1D"/>
        </w:rPr>
        <w:t>H2S</w:t>
      </w:r>
      <w:r>
        <w:rPr>
          <w:rFonts w:ascii="Google Sans Text" w:eastAsia="Google Sans Text" w:hAnsi="Google Sans Text" w:cs="Google Sans Text"/>
          <w:color w:val="1B1C1D"/>
        </w:rPr>
        <w:t>), tworząc nietrwałe związki.</w:t>
      </w:r>
    </w:p>
    <w:p w14:paraId="570660E1" w14:textId="77777777" w:rsidR="009B2C99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Proces:</w:t>
      </w:r>
    </w:p>
    <w:p w14:paraId="2ABF7759" w14:textId="5D9CDC8C" w:rsidR="009B2C99" w:rsidRDefault="00000000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Absorpcja:</w:t>
      </w:r>
      <w:r>
        <w:rPr>
          <w:rFonts w:ascii="Google Sans Text" w:eastAsia="Google Sans Text" w:hAnsi="Google Sans Text" w:cs="Google Sans Text"/>
          <w:color w:val="1B1C1D"/>
        </w:rPr>
        <w:t xml:space="preserve"> Biogaz kontaktuje się z roztworem aminy w kolumnie absorpcyjnej (często przy niższym ciśnieniu niż w PWS). Amina </w:t>
      </w:r>
      <w:r>
        <w:rPr>
          <w:rFonts w:ascii="Google Sans Text" w:eastAsia="Google Sans Text" w:hAnsi="Google Sans Text" w:cs="Google Sans Text"/>
          <w:b/>
          <w:color w:val="1B1C1D"/>
        </w:rPr>
        <w:t xml:space="preserve">chemicznie wiąże </w:t>
      </w:r>
      <w:r w:rsidR="004546BC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0E52627C" w14:textId="6ABE4BD4" w:rsidR="009B2C99" w:rsidRDefault="00000000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Regeneracja:</w:t>
      </w:r>
      <w:r>
        <w:rPr>
          <w:rFonts w:ascii="Google Sans Text" w:eastAsia="Google Sans Text" w:hAnsi="Google Sans Text" w:cs="Google Sans Text"/>
          <w:color w:val="1B1C1D"/>
        </w:rPr>
        <w:t xml:space="preserve"> Nasycony roztwór aminy jest przepompowywany do </w:t>
      </w:r>
      <w:r>
        <w:rPr>
          <w:rFonts w:ascii="Google Sans Text" w:eastAsia="Google Sans Text" w:hAnsi="Google Sans Text" w:cs="Google Sans Text"/>
          <w:b/>
          <w:color w:val="1B1C1D"/>
        </w:rPr>
        <w:t>kolumny regeneracyjnej (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strippera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>)</w:t>
      </w:r>
      <w:r>
        <w:rPr>
          <w:rFonts w:ascii="Google Sans Text" w:eastAsia="Google Sans Text" w:hAnsi="Google Sans Text" w:cs="Google Sans Text"/>
          <w:color w:val="1B1C1D"/>
        </w:rPr>
        <w:t xml:space="preserve"> i </w:t>
      </w:r>
      <w:r>
        <w:rPr>
          <w:rFonts w:ascii="Google Sans Text" w:eastAsia="Google Sans Text" w:hAnsi="Google Sans Text" w:cs="Google Sans Text"/>
          <w:b/>
          <w:color w:val="1B1C1D"/>
        </w:rPr>
        <w:t>intensywnie podgrzewany parą</w:t>
      </w:r>
      <w:r>
        <w:rPr>
          <w:rFonts w:ascii="Google Sans Text" w:eastAsia="Google Sans Text" w:hAnsi="Google Sans Text" w:cs="Google Sans Text"/>
          <w:color w:val="1B1C1D"/>
        </w:rPr>
        <w:t xml:space="preserve"> (np. 120-150</w:t>
      </w:r>
      <w:r w:rsidR="004546BC">
        <w:rPr>
          <w:rFonts w:ascii="Google Sans Text" w:eastAsia="Google Sans Text" w:hAnsi="Google Sans Text" w:cs="Google Sans Text"/>
          <w:color w:val="1B1C1D"/>
        </w:rPr>
        <w:t xml:space="preserve">  st. C</w:t>
      </w:r>
      <w:r>
        <w:rPr>
          <w:rFonts w:ascii="Google Sans Text" w:eastAsia="Google Sans Text" w:hAnsi="Google Sans Text" w:cs="Google Sans Text"/>
          <w:color w:val="1B1C1D"/>
        </w:rPr>
        <w:t xml:space="preserve">}). Wysoka temperatura </w:t>
      </w:r>
      <w:r>
        <w:rPr>
          <w:rFonts w:ascii="Google Sans Text" w:eastAsia="Google Sans Text" w:hAnsi="Google Sans Text" w:cs="Google Sans Text"/>
          <w:b/>
          <w:color w:val="1B1C1D"/>
        </w:rPr>
        <w:t>rozkłada wiązania chemiczne</w:t>
      </w:r>
      <w:r>
        <w:rPr>
          <w:rFonts w:ascii="Google Sans Text" w:eastAsia="Google Sans Text" w:hAnsi="Google Sans Text" w:cs="Google Sans Text"/>
          <w:color w:val="1B1C1D"/>
        </w:rPr>
        <w:t xml:space="preserve"> i uwalnia czysty strumień </w:t>
      </w:r>
      <w:r w:rsidR="004546BC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color w:val="1B1C1D"/>
        </w:rPr>
        <w:t>. Zregenerowana, gorąca amina jest chłodzona i wraca do absorbera.</w:t>
      </w:r>
    </w:p>
    <w:p w14:paraId="0998D7A9" w14:textId="77777777" w:rsidR="009B2C99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11. Technologia 1: Płuczka Chemiczna (Aminowa) - Charakterystyka</w:t>
      </w:r>
    </w:p>
    <w:p w14:paraId="4796331B" w14:textId="77777777" w:rsidR="009B2C99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Charakterystyka Płuczki Aminowej:</w:t>
      </w:r>
    </w:p>
    <w:p w14:paraId="68335BF0" w14:textId="7CF1AA0C" w:rsidR="009B2C99" w:rsidRDefault="00000000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Zalety:</w:t>
      </w:r>
      <w:r>
        <w:rPr>
          <w:rFonts w:ascii="Google Sans Text" w:eastAsia="Google Sans Text" w:hAnsi="Google Sans Text" w:cs="Google Sans Text"/>
          <w:color w:val="1B1C1D"/>
        </w:rPr>
        <w:t xml:space="preserve"> </w:t>
      </w:r>
      <w:r>
        <w:rPr>
          <w:rFonts w:ascii="Google Sans Text" w:eastAsia="Google Sans Text" w:hAnsi="Google Sans Text" w:cs="Google Sans Text"/>
          <w:b/>
          <w:color w:val="1B1C1D"/>
        </w:rPr>
        <w:t>Najwyższa selektywność</w:t>
      </w:r>
      <w:r>
        <w:rPr>
          <w:rFonts w:ascii="Google Sans Text" w:eastAsia="Google Sans Text" w:hAnsi="Google Sans Text" w:cs="Google Sans Text"/>
          <w:color w:val="1B1C1D"/>
        </w:rPr>
        <w:t xml:space="preserve">. Osiąga bardzo wysoką czystość produktu (&gt;99.5% </w:t>
      </w:r>
      <w:r w:rsidR="004546B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 xml:space="preserve">) oraz </w:t>
      </w:r>
      <w:r>
        <w:rPr>
          <w:rFonts w:ascii="Google Sans Text" w:eastAsia="Google Sans Text" w:hAnsi="Google Sans Text" w:cs="Google Sans Text"/>
          <w:b/>
          <w:color w:val="1B1C1D"/>
        </w:rPr>
        <w:t>najniższe straty metanu</w:t>
      </w:r>
      <w:r>
        <w:rPr>
          <w:rFonts w:ascii="Google Sans Text" w:eastAsia="Google Sans Text" w:hAnsi="Google Sans Text" w:cs="Google Sans Text"/>
          <w:color w:val="1B1C1D"/>
        </w:rPr>
        <w:t xml:space="preserve"> (&lt;0.1-0.5%).</w:t>
      </w:r>
    </w:p>
    <w:p w14:paraId="155AEAD2" w14:textId="77777777" w:rsidR="009B2C99" w:rsidRDefault="00000000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Wady:</w:t>
      </w:r>
      <w:r>
        <w:rPr>
          <w:rFonts w:ascii="Google Sans Text" w:eastAsia="Google Sans Text" w:hAnsi="Google Sans Text" w:cs="Google Sans Text"/>
          <w:color w:val="1B1C1D"/>
        </w:rPr>
        <w:t xml:space="preserve"> </w:t>
      </w:r>
      <w:r>
        <w:rPr>
          <w:rFonts w:ascii="Google Sans Text" w:eastAsia="Google Sans Text" w:hAnsi="Google Sans Text" w:cs="Google Sans Text"/>
          <w:b/>
          <w:color w:val="1B1C1D"/>
        </w:rPr>
        <w:t>Ogromne zapotrzebowanie na energię cieplną (parę)</w:t>
      </w:r>
      <w:r>
        <w:rPr>
          <w:rFonts w:ascii="Google Sans Text" w:eastAsia="Google Sans Text" w:hAnsi="Google Sans Text" w:cs="Google Sans Text"/>
          <w:color w:val="1B1C1D"/>
        </w:rPr>
        <w:t xml:space="preserve"> do regeneracji aminy. </w:t>
      </w:r>
      <w:r>
        <w:rPr>
          <w:rFonts w:ascii="Google Sans Text" w:eastAsia="Google Sans Text" w:hAnsi="Google Sans Text" w:cs="Google Sans Text"/>
          <w:b/>
          <w:color w:val="1B1C1D"/>
        </w:rPr>
        <w:t>Złożoność procesu</w:t>
      </w:r>
      <w:r>
        <w:rPr>
          <w:rFonts w:ascii="Google Sans Text" w:eastAsia="Google Sans Text" w:hAnsi="Google Sans Text" w:cs="Google Sans Text"/>
          <w:color w:val="1B1C1D"/>
        </w:rPr>
        <w:t>, wysokie koszty inwestycyjne. Problemy z degradacją i koniecznością uzupełniania drogich amin, ryzyko korozji.</w:t>
      </w:r>
    </w:p>
    <w:p w14:paraId="5BEF2B97" w14:textId="77777777" w:rsidR="009B2C99" w:rsidRDefault="00000000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Zastosowanie:</w:t>
      </w:r>
      <w:r>
        <w:rPr>
          <w:rFonts w:ascii="Google Sans Text" w:eastAsia="Google Sans Text" w:hAnsi="Google Sans Text" w:cs="Google Sans Text"/>
          <w:color w:val="1B1C1D"/>
        </w:rPr>
        <w:t xml:space="preserve"> Opłacalna głównie tam, gdzie dostępne jest </w:t>
      </w:r>
      <w:r>
        <w:rPr>
          <w:rFonts w:ascii="Google Sans Text" w:eastAsia="Google Sans Text" w:hAnsi="Google Sans Text" w:cs="Google Sans Text"/>
          <w:b/>
          <w:color w:val="1B1C1D"/>
        </w:rPr>
        <w:t>tanie, nadmiarowe ciepło</w:t>
      </w:r>
      <w:r>
        <w:rPr>
          <w:rFonts w:ascii="Google Sans Text" w:eastAsia="Google Sans Text" w:hAnsi="Google Sans Text" w:cs="Google Sans Text"/>
          <w:color w:val="1B1C1D"/>
        </w:rPr>
        <w:t xml:space="preserve"> (np. z elektrociepłowni przemysłowej). </w:t>
      </w:r>
      <w:r>
        <w:rPr>
          <w:rFonts w:ascii="Google Sans Text" w:eastAsia="Google Sans Text" w:hAnsi="Google Sans Text" w:cs="Google Sans Text"/>
          <w:b/>
          <w:color w:val="1B1C1D"/>
        </w:rPr>
        <w:t>Rzadko stosowana</w:t>
      </w:r>
      <w:r>
        <w:rPr>
          <w:rFonts w:ascii="Google Sans Text" w:eastAsia="Google Sans Text" w:hAnsi="Google Sans Text" w:cs="Google Sans Text"/>
          <w:color w:val="1B1C1D"/>
        </w:rPr>
        <w:t xml:space="preserve"> w typowych biogazowniach rolniczych.</w:t>
      </w:r>
    </w:p>
    <w:p w14:paraId="01682DA1" w14:textId="77777777" w:rsidR="009B2C99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12. Technologia 2: Adsorpcja Zmiennociśnieniowa (PSA) - Zasada Działania</w:t>
      </w:r>
    </w:p>
    <w:p w14:paraId="14AB30F0" w14:textId="77777777" w:rsidR="009B2C99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Zasada działania:</w:t>
      </w:r>
      <w:r>
        <w:rPr>
          <w:rFonts w:ascii="Google Sans Text" w:eastAsia="Google Sans Text" w:hAnsi="Google Sans Text" w:cs="Google Sans Text"/>
          <w:color w:val="1B1C1D"/>
        </w:rPr>
        <w:t xml:space="preserve"> Wykorzystuje zjawisko </w:t>
      </w:r>
      <w:r>
        <w:rPr>
          <w:rFonts w:ascii="Google Sans Text" w:eastAsia="Google Sans Text" w:hAnsi="Google Sans Text" w:cs="Google Sans Text"/>
          <w:b/>
          <w:color w:val="1B1C1D"/>
        </w:rPr>
        <w:t>adsorpcji fizycznej</w:t>
      </w:r>
      <w:r>
        <w:rPr>
          <w:rFonts w:ascii="Google Sans Text" w:eastAsia="Google Sans Text" w:hAnsi="Google Sans Text" w:cs="Google Sans Text"/>
          <w:color w:val="1B1C1D"/>
        </w:rPr>
        <w:t xml:space="preserve"> na porowatym złożu adsorbentu.</w:t>
      </w:r>
    </w:p>
    <w:p w14:paraId="06812A8E" w14:textId="77777777" w:rsidR="009B2C99" w:rsidRDefault="00000000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Adsorbent (np. </w:t>
      </w:r>
      <w:r>
        <w:rPr>
          <w:rFonts w:ascii="Google Sans Text" w:eastAsia="Google Sans Text" w:hAnsi="Google Sans Text" w:cs="Google Sans Text"/>
          <w:b/>
          <w:color w:val="1B1C1D"/>
        </w:rPr>
        <w:t>węgiel aktywny</w:t>
      </w:r>
      <w:r>
        <w:rPr>
          <w:rFonts w:ascii="Google Sans Text" w:eastAsia="Google Sans Text" w:hAnsi="Google Sans Text" w:cs="Google Sans Text"/>
          <w:color w:val="1B1C1D"/>
        </w:rPr>
        <w:t xml:space="preserve"> lub </w:t>
      </w:r>
      <w:r>
        <w:rPr>
          <w:rFonts w:ascii="Google Sans Text" w:eastAsia="Google Sans Text" w:hAnsi="Google Sans Text" w:cs="Google Sans Text"/>
          <w:b/>
          <w:color w:val="1B1C1D"/>
        </w:rPr>
        <w:t>sita molekularne zeolitowe - CMS</w:t>
      </w:r>
      <w:r>
        <w:rPr>
          <w:rFonts w:ascii="Google Sans Text" w:eastAsia="Google Sans Text" w:hAnsi="Google Sans Text" w:cs="Google Sans Text"/>
          <w:color w:val="1B1C1D"/>
        </w:rPr>
        <w:t xml:space="preserve">) ma </w:t>
      </w:r>
      <w:r>
        <w:rPr>
          <w:rFonts w:ascii="Google Sans Text" w:eastAsia="Google Sans Text" w:hAnsi="Google Sans Text" w:cs="Google Sans Text"/>
          <w:color w:val="1B1C1D"/>
        </w:rPr>
        <w:lastRenderedPageBreak/>
        <w:t xml:space="preserve">strukturę porowatą z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mikroporami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o określonej wielkości.</w:t>
      </w:r>
    </w:p>
    <w:p w14:paraId="244A2D84" w14:textId="31E1263E" w:rsidR="009B2C99" w:rsidRDefault="00000000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Pod </w:t>
      </w:r>
      <w:r>
        <w:rPr>
          <w:rFonts w:ascii="Google Sans Text" w:eastAsia="Google Sans Text" w:hAnsi="Google Sans Text" w:cs="Google Sans Text"/>
          <w:b/>
          <w:color w:val="1B1C1D"/>
        </w:rPr>
        <w:t>wysokim ciśnieniem</w:t>
      </w:r>
      <w:r>
        <w:rPr>
          <w:rFonts w:ascii="Google Sans Text" w:eastAsia="Google Sans Text" w:hAnsi="Google Sans Text" w:cs="Google Sans Text"/>
          <w:color w:val="1B1C1D"/>
        </w:rPr>
        <w:t xml:space="preserve"> adsorbent </w:t>
      </w:r>
      <w:r>
        <w:rPr>
          <w:rFonts w:ascii="Google Sans Text" w:eastAsia="Google Sans Text" w:hAnsi="Google Sans Text" w:cs="Google Sans Text"/>
          <w:b/>
          <w:color w:val="1B1C1D"/>
        </w:rPr>
        <w:t>preferencyjnie "łapie" (adsorbuje)</w:t>
      </w:r>
      <w:r>
        <w:rPr>
          <w:rFonts w:ascii="Google Sans Text" w:eastAsia="Google Sans Text" w:hAnsi="Google Sans Text" w:cs="Google Sans Text"/>
          <w:color w:val="1B1C1D"/>
        </w:rPr>
        <w:t xml:space="preserve"> na swojej powierzchni cząsteczki gazów o mniejszych rozmiarach lub większej polarności (głównie </w:t>
      </w:r>
      <w:r w:rsidR="004546BC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color w:val="1B1C1D"/>
        </w:rPr>
        <w:t xml:space="preserve">, ale także </w:t>
      </w:r>
      <w:r w:rsidR="008D61F5">
        <w:rPr>
          <w:rFonts w:ascii="Google Sans Text" w:eastAsia="Google Sans Text" w:hAnsi="Google Sans Text" w:cs="Google Sans Text"/>
          <w:color w:val="1B1C1D"/>
        </w:rPr>
        <w:t xml:space="preserve">N2 </w:t>
      </w:r>
      <w:r>
        <w:rPr>
          <w:rFonts w:ascii="Google Sans Text" w:eastAsia="Google Sans Text" w:hAnsi="Google Sans Text" w:cs="Google Sans Text"/>
          <w:color w:val="1B1C1D"/>
        </w:rPr>
        <w:t xml:space="preserve">i </w:t>
      </w:r>
      <w:r w:rsidR="008D61F5">
        <w:rPr>
          <w:rFonts w:ascii="Google Sans Text" w:eastAsia="Google Sans Text" w:hAnsi="Google Sans Text" w:cs="Google Sans Text"/>
          <w:color w:val="1B1C1D"/>
        </w:rPr>
        <w:t>O2</w:t>
      </w:r>
      <w:r>
        <w:rPr>
          <w:rFonts w:ascii="Google Sans Text" w:eastAsia="Google Sans Text" w:hAnsi="Google Sans Text" w:cs="Google Sans Text"/>
          <w:color w:val="1B1C1D"/>
        </w:rPr>
        <w:t>), podczas gdy cząsteczki metanu (</w:t>
      </w:r>
      <w:r w:rsidR="004546B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 xml:space="preserve">), które są większe i mniej polarne, </w:t>
      </w:r>
      <w:r>
        <w:rPr>
          <w:rFonts w:ascii="Google Sans Text" w:eastAsia="Google Sans Text" w:hAnsi="Google Sans Text" w:cs="Google Sans Text"/>
          <w:b/>
          <w:color w:val="1B1C1D"/>
        </w:rPr>
        <w:t>przelatują swobodnie</w:t>
      </w:r>
      <w:r>
        <w:rPr>
          <w:rFonts w:ascii="Google Sans Text" w:eastAsia="Google Sans Text" w:hAnsi="Google Sans Text" w:cs="Google Sans Text"/>
          <w:color w:val="1B1C1D"/>
        </w:rPr>
        <w:t xml:space="preserve"> przez złoże.</w:t>
      </w:r>
    </w:p>
    <w:p w14:paraId="4CC0EB52" w14:textId="77777777" w:rsidR="009B2C99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13. Technologia 2: Adsorpcja Zmiennociśnieniowa (PSA) - Proces i Charakterystyka</w:t>
      </w:r>
    </w:p>
    <w:p w14:paraId="20107A20" w14:textId="77777777" w:rsidR="009B2C99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Proces (cykliczny, min. 2 kolumny, w praktyce 4-8):</w:t>
      </w:r>
    </w:p>
    <w:p w14:paraId="3329EACD" w14:textId="75CCE39F" w:rsidR="009B2C99" w:rsidRDefault="00000000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Faza Adsorpcji (Wysokie ciśnienie):</w:t>
      </w:r>
      <w:r>
        <w:rPr>
          <w:rFonts w:ascii="Google Sans Text" w:eastAsia="Google Sans Text" w:hAnsi="Google Sans Text" w:cs="Google Sans Text"/>
          <w:color w:val="1B1C1D"/>
        </w:rPr>
        <w:t xml:space="preserve"> Sprężony biogaz (6-10 bar) przepływa przez Kolumnę A. Złoże wychwytuje </w:t>
      </w:r>
      <w:r w:rsidR="004546BC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color w:val="1B1C1D"/>
        </w:rPr>
        <w:t xml:space="preserve">, </w:t>
      </w:r>
      <w:r w:rsidR="008D61F5">
        <w:rPr>
          <w:rFonts w:ascii="Google Sans Text" w:eastAsia="Google Sans Text" w:hAnsi="Google Sans Text" w:cs="Google Sans Text"/>
          <w:color w:val="1B1C1D"/>
        </w:rPr>
        <w:t>N2</w:t>
      </w:r>
      <w:r>
        <w:rPr>
          <w:rFonts w:ascii="Google Sans Text" w:eastAsia="Google Sans Text" w:hAnsi="Google Sans Text" w:cs="Google Sans Text"/>
          <w:color w:val="1B1C1D"/>
        </w:rPr>
        <w:t xml:space="preserve">, </w:t>
      </w:r>
      <w:r w:rsidR="008D61F5">
        <w:rPr>
          <w:rFonts w:ascii="Google Sans Text" w:eastAsia="Google Sans Text" w:hAnsi="Google Sans Text" w:cs="Google Sans Text"/>
          <w:color w:val="1B1C1D"/>
        </w:rPr>
        <w:t>O2</w:t>
      </w:r>
      <w:r>
        <w:rPr>
          <w:rFonts w:ascii="Google Sans Text" w:eastAsia="Google Sans Text" w:hAnsi="Google Sans Text" w:cs="Google Sans Text"/>
          <w:color w:val="1B1C1D"/>
        </w:rPr>
        <w:t xml:space="preserve">. </w:t>
      </w:r>
      <w:r>
        <w:rPr>
          <w:rFonts w:ascii="Google Sans Text" w:eastAsia="Google Sans Text" w:hAnsi="Google Sans Text" w:cs="Google Sans Text"/>
          <w:b/>
          <w:color w:val="1B1C1D"/>
        </w:rPr>
        <w:t>Czysty metan (&gt;98%)</w:t>
      </w:r>
      <w:r>
        <w:rPr>
          <w:rFonts w:ascii="Google Sans Text" w:eastAsia="Google Sans Text" w:hAnsi="Google Sans Text" w:cs="Google Sans Text"/>
          <w:color w:val="1B1C1D"/>
        </w:rPr>
        <w:t xml:space="preserve"> opuszcza kolumnę jako produkt.</w:t>
      </w:r>
    </w:p>
    <w:p w14:paraId="6A2197C2" w14:textId="77777777" w:rsidR="009B2C99" w:rsidRDefault="00000000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Faza Regeneracji (Niskie ciśnienie):</w:t>
      </w:r>
      <w:r>
        <w:rPr>
          <w:rFonts w:ascii="Google Sans Text" w:eastAsia="Google Sans Text" w:hAnsi="Google Sans Text" w:cs="Google Sans Text"/>
          <w:color w:val="1B1C1D"/>
        </w:rPr>
        <w:t xml:space="preserve"> Przepływ biogazu jest przełączany na Kolumnę B. Ciśnienie w Kolumnie A jest </w:t>
      </w:r>
      <w:r>
        <w:rPr>
          <w:rFonts w:ascii="Google Sans Text" w:eastAsia="Google Sans Text" w:hAnsi="Google Sans Text" w:cs="Google Sans Text"/>
          <w:b/>
          <w:color w:val="1B1C1D"/>
        </w:rPr>
        <w:t>gwałtownie obniżane</w:t>
      </w:r>
      <w:r>
        <w:rPr>
          <w:rFonts w:ascii="Google Sans Text" w:eastAsia="Google Sans Text" w:hAnsi="Google Sans Text" w:cs="Google Sans Text"/>
          <w:color w:val="1B1C1D"/>
        </w:rPr>
        <w:t xml:space="preserve"> (do atmosferycznego lub poniżej - VPSA). Spadek ciśnienia powoduje </w:t>
      </w:r>
      <w:r>
        <w:rPr>
          <w:rFonts w:ascii="Google Sans Text" w:eastAsia="Google Sans Text" w:hAnsi="Google Sans Text" w:cs="Google Sans Text"/>
          <w:b/>
          <w:color w:val="1B1C1D"/>
        </w:rPr>
        <w:t>desorpcję</w:t>
      </w:r>
      <w:r>
        <w:rPr>
          <w:rFonts w:ascii="Google Sans Text" w:eastAsia="Google Sans Text" w:hAnsi="Google Sans Text" w:cs="Google Sans Text"/>
          <w:color w:val="1B1C1D"/>
        </w:rPr>
        <w:t xml:space="preserve"> (uwolnienie) zanieczyszczeń ze złoża. Są one usuwane jako </w:t>
      </w:r>
      <w:r>
        <w:rPr>
          <w:rFonts w:ascii="Google Sans Text" w:eastAsia="Google Sans Text" w:hAnsi="Google Sans Text" w:cs="Google Sans Text"/>
          <w:b/>
          <w:color w:val="1B1C1D"/>
        </w:rPr>
        <w:t>gaz odlotowy (off-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gas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>)</w:t>
      </w:r>
      <w:r>
        <w:rPr>
          <w:rFonts w:ascii="Google Sans Text" w:eastAsia="Google Sans Text" w:hAnsi="Google Sans Text" w:cs="Google Sans Text"/>
          <w:color w:val="1B1C1D"/>
        </w:rPr>
        <w:t>. Cykl się powtarza.</w:t>
      </w:r>
    </w:p>
    <w:p w14:paraId="25C7CCCA" w14:textId="77777777" w:rsidR="009B2C99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Charakterystyka PSA:</w:t>
      </w:r>
    </w:p>
    <w:p w14:paraId="7D0816A7" w14:textId="11C993C4" w:rsidR="009B2C99" w:rsidRDefault="00000000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Zalety:</w:t>
      </w:r>
      <w:r>
        <w:rPr>
          <w:rFonts w:ascii="Google Sans Text" w:eastAsia="Google Sans Text" w:hAnsi="Google Sans Text" w:cs="Google Sans Text"/>
          <w:color w:val="1B1C1D"/>
        </w:rPr>
        <w:t xml:space="preserve"> Technologia </w:t>
      </w:r>
      <w:r>
        <w:rPr>
          <w:rFonts w:ascii="Google Sans Text" w:eastAsia="Google Sans Text" w:hAnsi="Google Sans Text" w:cs="Google Sans Text"/>
          <w:b/>
          <w:color w:val="1B1C1D"/>
        </w:rPr>
        <w:t>bardzo dojrzała</w:t>
      </w:r>
      <w:r>
        <w:rPr>
          <w:rFonts w:ascii="Google Sans Text" w:eastAsia="Google Sans Text" w:hAnsi="Google Sans Text" w:cs="Google Sans Text"/>
          <w:color w:val="1B1C1D"/>
        </w:rPr>
        <w:t xml:space="preserve">, niezawodna, w pełni zautomatyzowana. Osiąga </w:t>
      </w:r>
      <w:r>
        <w:rPr>
          <w:rFonts w:ascii="Google Sans Text" w:eastAsia="Google Sans Text" w:hAnsi="Google Sans Text" w:cs="Google Sans Text"/>
          <w:b/>
          <w:color w:val="1B1C1D"/>
        </w:rPr>
        <w:t>wysoką czystość</w:t>
      </w:r>
      <w:r>
        <w:rPr>
          <w:rFonts w:ascii="Google Sans Text" w:eastAsia="Google Sans Text" w:hAnsi="Google Sans Text" w:cs="Google Sans Text"/>
          <w:color w:val="1B1C1D"/>
        </w:rPr>
        <w:t xml:space="preserve"> produktu (&gt;98-99% </w:t>
      </w:r>
      <w:r w:rsidR="004546B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>). Stosunkowo niskie zużycie energii (głównie sprężarka).</w:t>
      </w:r>
    </w:p>
    <w:p w14:paraId="3A5A0A7E" w14:textId="1C6A83E5" w:rsidR="009B2C99" w:rsidRDefault="00000000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Wady:</w:t>
      </w:r>
      <w:r>
        <w:rPr>
          <w:rFonts w:ascii="Google Sans Text" w:eastAsia="Google Sans Text" w:hAnsi="Google Sans Text" w:cs="Google Sans Text"/>
          <w:color w:val="1B1C1D"/>
        </w:rPr>
        <w:t xml:space="preserve"> </w:t>
      </w:r>
      <w:r>
        <w:rPr>
          <w:rFonts w:ascii="Google Sans Text" w:eastAsia="Google Sans Text" w:hAnsi="Google Sans Text" w:cs="Google Sans Text"/>
          <w:b/>
          <w:color w:val="1B1C1D"/>
        </w:rPr>
        <w:t>Złożoność mechaniczna</w:t>
      </w:r>
      <w:r>
        <w:rPr>
          <w:rFonts w:ascii="Google Sans Text" w:eastAsia="Google Sans Text" w:hAnsi="Google Sans Text" w:cs="Google Sans Text"/>
          <w:color w:val="1B1C1D"/>
        </w:rPr>
        <w:t xml:space="preserve"> (dużo zaworów pracujących cyklicznie). </w:t>
      </w:r>
      <w:r>
        <w:rPr>
          <w:rFonts w:ascii="Google Sans Text" w:eastAsia="Google Sans Text" w:hAnsi="Google Sans Text" w:cs="Google Sans Text"/>
          <w:b/>
          <w:color w:val="1B1C1D"/>
        </w:rPr>
        <w:t>Straty metanu (slip) 1-3%</w:t>
      </w:r>
      <w:r>
        <w:rPr>
          <w:rFonts w:ascii="Google Sans Text" w:eastAsia="Google Sans Text" w:hAnsi="Google Sans Text" w:cs="Google Sans Text"/>
          <w:color w:val="1B1C1D"/>
        </w:rPr>
        <w:t xml:space="preserve"> (ucieka z gazem odlotowym). Złoże jest </w:t>
      </w:r>
      <w:r>
        <w:rPr>
          <w:rFonts w:ascii="Google Sans Text" w:eastAsia="Google Sans Text" w:hAnsi="Google Sans Text" w:cs="Google Sans Text"/>
          <w:b/>
          <w:color w:val="1B1C1D"/>
        </w:rPr>
        <w:t>bardzo wrażliwe</w:t>
      </w:r>
      <w:r>
        <w:rPr>
          <w:rFonts w:ascii="Google Sans Text" w:eastAsia="Google Sans Text" w:hAnsi="Google Sans Text" w:cs="Google Sans Text"/>
          <w:color w:val="1B1C1D"/>
        </w:rPr>
        <w:t xml:space="preserve"> na jakość gazu wejściowego (wilgoć, </w:t>
      </w:r>
      <w:r w:rsidR="004546BC">
        <w:rPr>
          <w:rFonts w:ascii="Google Sans Text" w:eastAsia="Google Sans Text" w:hAnsi="Google Sans Text" w:cs="Google Sans Text"/>
          <w:color w:val="1B1C1D"/>
        </w:rPr>
        <w:t>H2S</w:t>
      </w:r>
      <w:r>
        <w:rPr>
          <w:rFonts w:ascii="Google Sans Text" w:eastAsia="Google Sans Text" w:hAnsi="Google Sans Text" w:cs="Google Sans Text"/>
          <w:color w:val="1B1C1D"/>
        </w:rPr>
        <w:t>).</w:t>
      </w:r>
    </w:p>
    <w:p w14:paraId="2B514723" w14:textId="77777777" w:rsidR="009B2C99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Dostawcy: np. Pietro Fiorentini (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Filtan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), DMT.</w:t>
      </w:r>
    </w:p>
    <w:p w14:paraId="6822C881" w14:textId="77777777" w:rsidR="009B2C99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14. Technologia 3: Separacja Membranowa - Zasada i Proces</w:t>
      </w:r>
    </w:p>
    <w:p w14:paraId="1972DEF2" w14:textId="77777777" w:rsidR="009B2C99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Zasada działania:</w:t>
      </w:r>
      <w:r>
        <w:rPr>
          <w:rFonts w:ascii="Google Sans Text" w:eastAsia="Google Sans Text" w:hAnsi="Google Sans Text" w:cs="Google Sans Text"/>
          <w:color w:val="1B1C1D"/>
        </w:rPr>
        <w:t xml:space="preserve"> Wykorzystuje </w:t>
      </w:r>
      <w:r>
        <w:rPr>
          <w:rFonts w:ascii="Google Sans Text" w:eastAsia="Google Sans Text" w:hAnsi="Google Sans Text" w:cs="Google Sans Text"/>
          <w:b/>
          <w:color w:val="1B1C1D"/>
        </w:rPr>
        <w:t>polimerowe membrany</w:t>
      </w:r>
      <w:r>
        <w:rPr>
          <w:rFonts w:ascii="Google Sans Text" w:eastAsia="Google Sans Text" w:hAnsi="Google Sans Text" w:cs="Google Sans Text"/>
          <w:color w:val="1B1C1D"/>
        </w:rPr>
        <w:t xml:space="preserve"> (cienkie warstwy materiału) o </w:t>
      </w:r>
      <w:r>
        <w:rPr>
          <w:rFonts w:ascii="Google Sans Text" w:eastAsia="Google Sans Text" w:hAnsi="Google Sans Text" w:cs="Google Sans Text"/>
          <w:b/>
          <w:color w:val="1B1C1D"/>
        </w:rPr>
        <w:t>różnej przepuszczalności</w:t>
      </w:r>
      <w:r>
        <w:rPr>
          <w:rFonts w:ascii="Google Sans Text" w:eastAsia="Google Sans Text" w:hAnsi="Google Sans Text" w:cs="Google Sans Text"/>
          <w:color w:val="1B1C1D"/>
        </w:rPr>
        <w:t xml:space="preserve"> dla różnych gazów. Zjawisko opiera się na różnicach w szybkości dyfuzji gazów przez materiał membrany.</w:t>
      </w:r>
    </w:p>
    <w:p w14:paraId="66DFBAD6" w14:textId="18351707" w:rsidR="009B2C99" w:rsidRDefault="00000000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Gazy takie jak </w:t>
      </w:r>
      <w:r w:rsidR="004546BC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color w:val="1B1C1D"/>
        </w:rPr>
        <w:t xml:space="preserve">, </w:t>
      </w:r>
      <w:r w:rsidR="008D61F5">
        <w:rPr>
          <w:rFonts w:ascii="Google Sans Text" w:eastAsia="Google Sans Text" w:hAnsi="Google Sans Text" w:cs="Google Sans Text"/>
          <w:color w:val="1B1C1D"/>
        </w:rPr>
        <w:t>H2O</w:t>
      </w:r>
      <w:r>
        <w:rPr>
          <w:rFonts w:ascii="Google Sans Text" w:eastAsia="Google Sans Text" w:hAnsi="Google Sans Text" w:cs="Google Sans Text"/>
          <w:color w:val="1B1C1D"/>
        </w:rPr>
        <w:t xml:space="preserve">}, </w:t>
      </w:r>
      <w:r w:rsidR="004546BC">
        <w:rPr>
          <w:rFonts w:ascii="Google Sans Text" w:eastAsia="Google Sans Text" w:hAnsi="Google Sans Text" w:cs="Google Sans Text"/>
          <w:color w:val="1B1C1D"/>
        </w:rPr>
        <w:t>H2S</w:t>
      </w:r>
      <w:r>
        <w:rPr>
          <w:rFonts w:ascii="Google Sans Text" w:eastAsia="Google Sans Text" w:hAnsi="Google Sans Text" w:cs="Google Sans Text"/>
          <w:color w:val="1B1C1D"/>
        </w:rPr>
        <w:t xml:space="preserve">, </w:t>
      </w:r>
      <w:r w:rsidR="008D61F5">
        <w:rPr>
          <w:rFonts w:ascii="Google Sans Text" w:eastAsia="Google Sans Text" w:hAnsi="Google Sans Text" w:cs="Google Sans Text"/>
          <w:color w:val="1B1C1D"/>
        </w:rPr>
        <w:t>O2</w:t>
      </w:r>
      <w:r>
        <w:rPr>
          <w:rFonts w:ascii="Google Sans Text" w:eastAsia="Google Sans Text" w:hAnsi="Google Sans Text" w:cs="Google Sans Text"/>
          <w:color w:val="1B1C1D"/>
        </w:rPr>
        <w:t xml:space="preserve"> są określane jako </w:t>
      </w:r>
      <w:r>
        <w:rPr>
          <w:rFonts w:ascii="Google Sans Text" w:eastAsia="Google Sans Text" w:hAnsi="Google Sans Text" w:cs="Google Sans Text"/>
          <w:b/>
          <w:color w:val="1B1C1D"/>
        </w:rPr>
        <w:t>"szybkie"</w:t>
      </w:r>
      <w:r>
        <w:rPr>
          <w:rFonts w:ascii="Google Sans Text" w:eastAsia="Google Sans Text" w:hAnsi="Google Sans Text" w:cs="Google Sans Text"/>
          <w:color w:val="1B1C1D"/>
        </w:rPr>
        <w:t xml:space="preserve"> – łatwo i szybko przenikają przez membranę.</w:t>
      </w:r>
    </w:p>
    <w:p w14:paraId="300F842D" w14:textId="2E907241" w:rsidR="009B2C99" w:rsidRDefault="00000000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Metan (</w:t>
      </w:r>
      <w:r w:rsidR="004546B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 xml:space="preserve">) jest gazem </w:t>
      </w:r>
      <w:r>
        <w:rPr>
          <w:rFonts w:ascii="Google Sans Text" w:eastAsia="Google Sans Text" w:hAnsi="Google Sans Text" w:cs="Google Sans Text"/>
          <w:b/>
          <w:color w:val="1B1C1D"/>
        </w:rPr>
        <w:t>"wolnym"</w:t>
      </w:r>
      <w:r>
        <w:rPr>
          <w:rFonts w:ascii="Google Sans Text" w:eastAsia="Google Sans Text" w:hAnsi="Google Sans Text" w:cs="Google Sans Text"/>
          <w:color w:val="1B1C1D"/>
        </w:rPr>
        <w:t xml:space="preserve"> – przenika przez membranę znacznie trudniej i wolniej.</w:t>
      </w:r>
    </w:p>
    <w:p w14:paraId="5E4E836B" w14:textId="77777777" w:rsidR="009B2C99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Proces:</w:t>
      </w:r>
    </w:p>
    <w:p w14:paraId="05148E3F" w14:textId="77777777" w:rsidR="009B2C99" w:rsidRDefault="00000000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Sercem systemu są </w:t>
      </w:r>
      <w:r>
        <w:rPr>
          <w:rFonts w:ascii="Google Sans Text" w:eastAsia="Google Sans Text" w:hAnsi="Google Sans Text" w:cs="Google Sans Text"/>
          <w:b/>
          <w:color w:val="1B1C1D"/>
        </w:rPr>
        <w:t>moduły membranowe</w:t>
      </w:r>
      <w:r>
        <w:rPr>
          <w:rFonts w:ascii="Google Sans Text" w:eastAsia="Google Sans Text" w:hAnsi="Google Sans Text" w:cs="Google Sans Text"/>
          <w:color w:val="1B1C1D"/>
        </w:rPr>
        <w:t xml:space="preserve"> (obudowy ciśnieniowe wypełnione tysiącami kapilarnych włókien membranowych).</w:t>
      </w:r>
    </w:p>
    <w:p w14:paraId="00A1A95C" w14:textId="77777777" w:rsidR="009B2C99" w:rsidRDefault="00000000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Wstępnie oczyszczony i </w:t>
      </w:r>
      <w:r>
        <w:rPr>
          <w:rFonts w:ascii="Google Sans Text" w:eastAsia="Google Sans Text" w:hAnsi="Google Sans Text" w:cs="Google Sans Text"/>
          <w:b/>
          <w:color w:val="1B1C1D"/>
        </w:rPr>
        <w:t>sprężony biogaz</w:t>
      </w:r>
      <w:r>
        <w:rPr>
          <w:rFonts w:ascii="Google Sans Text" w:eastAsia="Google Sans Text" w:hAnsi="Google Sans Text" w:cs="Google Sans Text"/>
          <w:color w:val="1B1C1D"/>
        </w:rPr>
        <w:t xml:space="preserve"> (np. 10-16 bar) jest wprowadzany do </w:t>
      </w:r>
      <w:r>
        <w:rPr>
          <w:rFonts w:ascii="Google Sans Text" w:eastAsia="Google Sans Text" w:hAnsi="Google Sans Text" w:cs="Google Sans Text"/>
          <w:color w:val="1B1C1D"/>
        </w:rPr>
        <w:lastRenderedPageBreak/>
        <w:t>modułu i opływa włókna.</w:t>
      </w:r>
    </w:p>
    <w:p w14:paraId="54EAD0D0" w14:textId="47C13505" w:rsidR="009B2C99" w:rsidRDefault="00000000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"Szybkie" gazy</w:t>
      </w:r>
      <w:r>
        <w:rPr>
          <w:rFonts w:ascii="Google Sans Text" w:eastAsia="Google Sans Text" w:hAnsi="Google Sans Text" w:cs="Google Sans Text"/>
          <w:color w:val="1B1C1D"/>
        </w:rPr>
        <w:t xml:space="preserve"> (</w:t>
      </w:r>
      <w:r w:rsidR="004546BC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color w:val="1B1C1D"/>
        </w:rPr>
        <w:t xml:space="preserve">, </w:t>
      </w:r>
      <w:r w:rsidR="008D61F5">
        <w:rPr>
          <w:rFonts w:ascii="Google Sans Text" w:eastAsia="Google Sans Text" w:hAnsi="Google Sans Text" w:cs="Google Sans Text"/>
          <w:color w:val="1B1C1D"/>
        </w:rPr>
        <w:t>H2O</w:t>
      </w:r>
      <w:r>
        <w:rPr>
          <w:rFonts w:ascii="Google Sans Text" w:eastAsia="Google Sans Text" w:hAnsi="Google Sans Text" w:cs="Google Sans Text"/>
          <w:color w:val="1B1C1D"/>
        </w:rPr>
        <w:t xml:space="preserve">, </w:t>
      </w:r>
      <w:r w:rsidR="004546BC">
        <w:rPr>
          <w:rFonts w:ascii="Google Sans Text" w:eastAsia="Google Sans Text" w:hAnsi="Google Sans Text" w:cs="Google Sans Text"/>
          <w:color w:val="1B1C1D"/>
        </w:rPr>
        <w:t>H2S</w:t>
      </w:r>
      <w:r>
        <w:rPr>
          <w:rFonts w:ascii="Google Sans Text" w:eastAsia="Google Sans Text" w:hAnsi="Google Sans Text" w:cs="Google Sans Text"/>
          <w:color w:val="1B1C1D"/>
        </w:rPr>
        <w:t xml:space="preserve">, </w:t>
      </w:r>
      <w:r w:rsidR="008D61F5">
        <w:rPr>
          <w:rFonts w:ascii="Google Sans Text" w:eastAsia="Google Sans Text" w:hAnsi="Google Sans Text" w:cs="Google Sans Text"/>
          <w:color w:val="1B1C1D"/>
        </w:rPr>
        <w:t>O2</w:t>
      </w:r>
      <w:r>
        <w:rPr>
          <w:rFonts w:ascii="Google Sans Text" w:eastAsia="Google Sans Text" w:hAnsi="Google Sans Text" w:cs="Google Sans Text"/>
          <w:color w:val="1B1C1D"/>
        </w:rPr>
        <w:t xml:space="preserve">) </w:t>
      </w:r>
      <w:r>
        <w:rPr>
          <w:rFonts w:ascii="Google Sans Text" w:eastAsia="Google Sans Text" w:hAnsi="Google Sans Text" w:cs="Google Sans Text"/>
          <w:b/>
          <w:color w:val="1B1C1D"/>
        </w:rPr>
        <w:t>przenikają</w:t>
      </w:r>
      <w:r>
        <w:rPr>
          <w:rFonts w:ascii="Google Sans Text" w:eastAsia="Google Sans Text" w:hAnsi="Google Sans Text" w:cs="Google Sans Text"/>
          <w:color w:val="1B1C1D"/>
        </w:rPr>
        <w:t xml:space="preserve"> przez ścianki membrany na stronę niskiego ciśnienia (tworząc strumień 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permeatu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).</w:t>
      </w:r>
    </w:p>
    <w:p w14:paraId="4F59A3B7" w14:textId="0C50E7D6" w:rsidR="009B2C99" w:rsidRDefault="00000000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"Wolny" metan (</w:t>
      </w:r>
      <w:r w:rsidR="004546B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b/>
          <w:color w:val="1B1C1D"/>
        </w:rPr>
        <w:t>)</w:t>
      </w:r>
      <w:r>
        <w:rPr>
          <w:rFonts w:ascii="Google Sans Text" w:eastAsia="Google Sans Text" w:hAnsi="Google Sans Text" w:cs="Google Sans Text"/>
          <w:color w:val="1B1C1D"/>
        </w:rPr>
        <w:t xml:space="preserve"> nie przenika i pozostaje po stronie wysokiego ciśnienia jako produkt (strumień 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retentatu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).</w:t>
      </w:r>
    </w:p>
    <w:p w14:paraId="3CEA74DA" w14:textId="77777777" w:rsidR="009B2C99" w:rsidRDefault="00000000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Stosuje się </w:t>
      </w:r>
      <w:r>
        <w:rPr>
          <w:rFonts w:ascii="Google Sans Text" w:eastAsia="Google Sans Text" w:hAnsi="Google Sans Text" w:cs="Google Sans Text"/>
          <w:b/>
          <w:color w:val="1B1C1D"/>
        </w:rPr>
        <w:t>układy wielostopniowe</w:t>
      </w:r>
      <w:r>
        <w:rPr>
          <w:rFonts w:ascii="Google Sans Text" w:eastAsia="Google Sans Text" w:hAnsi="Google Sans Text" w:cs="Google Sans Text"/>
          <w:color w:val="1B1C1D"/>
        </w:rPr>
        <w:t xml:space="preserve"> (2- lub 3-stopniowe) z recyrkulacją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permeatu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, aby </w:t>
      </w:r>
      <w:r>
        <w:rPr>
          <w:rFonts w:ascii="Google Sans Text" w:eastAsia="Google Sans Text" w:hAnsi="Google Sans Text" w:cs="Google Sans Text"/>
          <w:b/>
          <w:color w:val="1B1C1D"/>
        </w:rPr>
        <w:t>zminimalizować straty metanu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0991B314" w14:textId="77777777" w:rsidR="009B2C99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15. Technologia 3: Separacja Membranowa - Charakterystyka</w:t>
      </w:r>
    </w:p>
    <w:p w14:paraId="358FBE9D" w14:textId="77777777" w:rsidR="009B2C99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Charakterystyka Membran:</w:t>
      </w:r>
    </w:p>
    <w:p w14:paraId="66905749" w14:textId="77777777" w:rsidR="009B2C99" w:rsidRDefault="00000000">
      <w:pPr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Zalety:</w:t>
      </w:r>
      <w:r>
        <w:rPr>
          <w:rFonts w:ascii="Google Sans Text" w:eastAsia="Google Sans Text" w:hAnsi="Google Sans Text" w:cs="Google Sans Text"/>
          <w:color w:val="1B1C1D"/>
        </w:rPr>
        <w:t xml:space="preserve"> </w:t>
      </w:r>
      <w:r>
        <w:rPr>
          <w:rFonts w:ascii="Google Sans Text" w:eastAsia="Google Sans Text" w:hAnsi="Google Sans Text" w:cs="Google Sans Text"/>
          <w:b/>
          <w:color w:val="1B1C1D"/>
        </w:rPr>
        <w:t>Bardzo prosta obsługa</w:t>
      </w:r>
      <w:r>
        <w:rPr>
          <w:rFonts w:ascii="Google Sans Text" w:eastAsia="Google Sans Text" w:hAnsi="Google Sans Text" w:cs="Google Sans Text"/>
          <w:color w:val="1B1C1D"/>
        </w:rPr>
        <w:t xml:space="preserve"> (proces ciągły, brak ruchomych części w module separacji). </w:t>
      </w:r>
      <w:r>
        <w:rPr>
          <w:rFonts w:ascii="Google Sans Text" w:eastAsia="Google Sans Text" w:hAnsi="Google Sans Text" w:cs="Google Sans Text"/>
          <w:b/>
          <w:color w:val="1B1C1D"/>
        </w:rPr>
        <w:t>Modułowość</w:t>
      </w:r>
      <w:r>
        <w:rPr>
          <w:rFonts w:ascii="Google Sans Text" w:eastAsia="Google Sans Text" w:hAnsi="Google Sans Text" w:cs="Google Sans Text"/>
          <w:color w:val="1B1C1D"/>
        </w:rPr>
        <w:t xml:space="preserve"> (łatwa rozbudowa przez dodanie modułów). Szybki start i zatrzymanie. Brak chemikaliów i wody procesowej. Kompaktowa budowa.</w:t>
      </w:r>
    </w:p>
    <w:p w14:paraId="4A718BF2" w14:textId="61F474BA" w:rsidR="009B2C99" w:rsidRDefault="00000000">
      <w:pPr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Wady:</w:t>
      </w:r>
      <w:r>
        <w:rPr>
          <w:rFonts w:ascii="Google Sans Text" w:eastAsia="Google Sans Text" w:hAnsi="Google Sans Text" w:cs="Google Sans Text"/>
          <w:color w:val="1B1C1D"/>
        </w:rPr>
        <w:t xml:space="preserve"> </w:t>
      </w:r>
      <w:r>
        <w:rPr>
          <w:rFonts w:ascii="Google Sans Text" w:eastAsia="Google Sans Text" w:hAnsi="Google Sans Text" w:cs="Google Sans Text"/>
          <w:b/>
          <w:color w:val="1B1C1D"/>
        </w:rPr>
        <w:t>Straty metanu (slip)</w:t>
      </w:r>
      <w:r>
        <w:rPr>
          <w:rFonts w:ascii="Google Sans Text" w:eastAsia="Google Sans Text" w:hAnsi="Google Sans Text" w:cs="Google Sans Text"/>
          <w:color w:val="1B1C1D"/>
        </w:rPr>
        <w:t xml:space="preserve"> – w starszych systemach 2-stopniowych 2-5%; </w:t>
      </w:r>
      <w:r>
        <w:rPr>
          <w:rFonts w:ascii="Google Sans Text" w:eastAsia="Google Sans Text" w:hAnsi="Google Sans Text" w:cs="Google Sans Text"/>
          <w:b/>
          <w:color w:val="1B1C1D"/>
        </w:rPr>
        <w:t>nowoczesne systemy 3-stopniowe</w:t>
      </w:r>
      <w:r>
        <w:rPr>
          <w:rFonts w:ascii="Google Sans Text" w:eastAsia="Google Sans Text" w:hAnsi="Google Sans Text" w:cs="Google Sans Text"/>
          <w:color w:val="1B1C1D"/>
        </w:rPr>
        <w:t xml:space="preserve"> (np.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Bright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Renewables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) deklarują straty </w:t>
      </w:r>
      <w:r>
        <w:rPr>
          <w:rFonts w:ascii="Google Sans Text" w:eastAsia="Google Sans Text" w:hAnsi="Google Sans Text" w:cs="Google Sans Text"/>
          <w:b/>
          <w:color w:val="1B1C1D"/>
        </w:rPr>
        <w:t>&lt; 0.5%</w:t>
      </w:r>
      <w:r>
        <w:rPr>
          <w:rFonts w:ascii="Google Sans Text" w:eastAsia="Google Sans Text" w:hAnsi="Google Sans Text" w:cs="Google Sans Text"/>
          <w:color w:val="1B1C1D"/>
        </w:rPr>
        <w:t xml:space="preserve">. Membrany są </w:t>
      </w:r>
      <w:r>
        <w:rPr>
          <w:rFonts w:ascii="Google Sans Text" w:eastAsia="Google Sans Text" w:hAnsi="Google Sans Text" w:cs="Google Sans Text"/>
          <w:b/>
          <w:color w:val="1B1C1D"/>
        </w:rPr>
        <w:t>wrażliwe na zanieczyszczenia</w:t>
      </w:r>
      <w:r>
        <w:rPr>
          <w:rFonts w:ascii="Google Sans Text" w:eastAsia="Google Sans Text" w:hAnsi="Google Sans Text" w:cs="Google Sans Text"/>
          <w:color w:val="1B1C1D"/>
        </w:rPr>
        <w:t xml:space="preserve"> (</w:t>
      </w:r>
      <w:r w:rsidR="004546BC">
        <w:rPr>
          <w:rFonts w:ascii="Google Sans Text" w:eastAsia="Google Sans Text" w:hAnsi="Google Sans Text" w:cs="Google Sans Text"/>
          <w:color w:val="1B1C1D"/>
        </w:rPr>
        <w:t>H2S</w:t>
      </w:r>
      <w:r>
        <w:rPr>
          <w:rFonts w:ascii="Google Sans Text" w:eastAsia="Google Sans Text" w:hAnsi="Google Sans Text" w:cs="Google Sans Text"/>
          <w:color w:val="1B1C1D"/>
        </w:rPr>
        <w:t xml:space="preserve">,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siloksany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, olej) i stanowią </w:t>
      </w:r>
      <w:r>
        <w:rPr>
          <w:rFonts w:ascii="Google Sans Text" w:eastAsia="Google Sans Text" w:hAnsi="Google Sans Text" w:cs="Google Sans Text"/>
          <w:b/>
          <w:color w:val="1B1C1D"/>
        </w:rPr>
        <w:t>kosztowny element eksploatacyjny</w:t>
      </w:r>
      <w:r>
        <w:rPr>
          <w:rFonts w:ascii="Google Sans Text" w:eastAsia="Google Sans Text" w:hAnsi="Google Sans Text" w:cs="Google Sans Text"/>
          <w:color w:val="1B1C1D"/>
        </w:rPr>
        <w:t>, wymagający wymiany co 5-10 lat.</w:t>
      </w:r>
    </w:p>
    <w:p w14:paraId="0112A97F" w14:textId="77777777" w:rsidR="009B2C99" w:rsidRPr="004546BC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lang w:val="en-US"/>
        </w:rPr>
      </w:pPr>
      <w:proofErr w:type="spellStart"/>
      <w:r w:rsidRPr="004546BC">
        <w:rPr>
          <w:rFonts w:ascii="Google Sans Text" w:eastAsia="Google Sans Text" w:hAnsi="Google Sans Text" w:cs="Google Sans Text"/>
          <w:color w:val="1B1C1D"/>
          <w:lang w:val="en-US"/>
        </w:rPr>
        <w:t>Dostawcy</w:t>
      </w:r>
      <w:proofErr w:type="spellEnd"/>
      <w:r w:rsidRPr="004546BC">
        <w:rPr>
          <w:rFonts w:ascii="Google Sans Text" w:eastAsia="Google Sans Text" w:hAnsi="Google Sans Text" w:cs="Google Sans Text"/>
          <w:color w:val="1B1C1D"/>
          <w:lang w:val="en-US"/>
        </w:rPr>
        <w:t>: np. Bright Renewables (</w:t>
      </w:r>
      <w:proofErr w:type="spellStart"/>
      <w:r w:rsidRPr="004546BC">
        <w:rPr>
          <w:rFonts w:ascii="Google Sans Text" w:eastAsia="Google Sans Text" w:hAnsi="Google Sans Text" w:cs="Google Sans Text"/>
          <w:color w:val="1B1C1D"/>
          <w:lang w:val="en-US"/>
        </w:rPr>
        <w:t>PurePac</w:t>
      </w:r>
      <w:proofErr w:type="spellEnd"/>
      <w:r w:rsidRPr="004546BC">
        <w:rPr>
          <w:rFonts w:ascii="Google Sans Text" w:eastAsia="Google Sans Text" w:hAnsi="Google Sans Text" w:cs="Google Sans Text"/>
          <w:color w:val="1B1C1D"/>
          <w:lang w:val="en-US"/>
        </w:rPr>
        <w:t>), DMT (</w:t>
      </w:r>
      <w:proofErr w:type="spellStart"/>
      <w:r w:rsidRPr="004546BC">
        <w:rPr>
          <w:rFonts w:ascii="Google Sans Text" w:eastAsia="Google Sans Text" w:hAnsi="Google Sans Text" w:cs="Google Sans Text"/>
          <w:color w:val="1B1C1D"/>
          <w:lang w:val="en-US"/>
        </w:rPr>
        <w:t>Carburex</w:t>
      </w:r>
      <w:proofErr w:type="spellEnd"/>
      <w:r w:rsidRPr="004546BC">
        <w:rPr>
          <w:rFonts w:ascii="Google Sans Text" w:eastAsia="Google Sans Text" w:hAnsi="Google Sans Text" w:cs="Google Sans Text"/>
          <w:color w:val="1B1C1D"/>
          <w:lang w:val="en-US"/>
        </w:rPr>
        <w:t>), Evonik (</w:t>
      </w:r>
      <w:proofErr w:type="spellStart"/>
      <w:r w:rsidRPr="004546BC">
        <w:rPr>
          <w:rFonts w:ascii="Google Sans Text" w:eastAsia="Google Sans Text" w:hAnsi="Google Sans Text" w:cs="Google Sans Text"/>
          <w:color w:val="1B1C1D"/>
          <w:lang w:val="en-US"/>
        </w:rPr>
        <w:t>Sepuran</w:t>
      </w:r>
      <w:proofErr w:type="spellEnd"/>
      <w:r w:rsidRPr="004546BC">
        <w:rPr>
          <w:rFonts w:ascii="Google Sans Text" w:eastAsia="Google Sans Text" w:hAnsi="Google Sans Text" w:cs="Google Sans Text"/>
          <w:color w:val="1B1C1D"/>
          <w:lang w:val="en-US"/>
        </w:rPr>
        <w:t xml:space="preserve"> Green).</w:t>
      </w:r>
    </w:p>
    <w:p w14:paraId="43FD13CD" w14:textId="77777777" w:rsidR="009B2C99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16. Technologia 4: Separacja Kriogeniczna - Zasada i Proces</w:t>
      </w:r>
    </w:p>
    <w:p w14:paraId="5EED6ED2" w14:textId="77777777" w:rsidR="009B2C99" w:rsidRDefault="00000000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Zasada działania:</w:t>
      </w:r>
      <w:r>
        <w:rPr>
          <w:rFonts w:ascii="Google Sans Text" w:eastAsia="Google Sans Text" w:hAnsi="Google Sans Text" w:cs="Google Sans Text"/>
          <w:color w:val="1B1C1D"/>
        </w:rPr>
        <w:t xml:space="preserve"> Wykorzystuje </w:t>
      </w:r>
      <w:r>
        <w:rPr>
          <w:rFonts w:ascii="Google Sans Text" w:eastAsia="Google Sans Text" w:hAnsi="Google Sans Text" w:cs="Google Sans Text"/>
          <w:b/>
          <w:color w:val="1B1C1D"/>
        </w:rPr>
        <w:t>różnice w temperaturach wrzenia i krzepnięcia (sublimacji)</w:t>
      </w:r>
      <w:r>
        <w:rPr>
          <w:rFonts w:ascii="Google Sans Text" w:eastAsia="Google Sans Text" w:hAnsi="Google Sans Text" w:cs="Google Sans Text"/>
          <w:color w:val="1B1C1D"/>
        </w:rPr>
        <w:t xml:space="preserve"> składników biogazu przy odpowiednim ciśnieniu.</w:t>
      </w:r>
    </w:p>
    <w:p w14:paraId="55C1614E" w14:textId="3B826C24" w:rsidR="009B2C99" w:rsidRDefault="00000000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 bardzo niskich temperaturach (np. -80</w:t>
      </w:r>
      <w:r w:rsidR="004546BC">
        <w:rPr>
          <w:rFonts w:ascii="Google Sans Text" w:eastAsia="Google Sans Text" w:hAnsi="Google Sans Text" w:cs="Google Sans Text"/>
          <w:color w:val="1B1C1D"/>
        </w:rPr>
        <w:t xml:space="preserve">  st. C</w:t>
      </w:r>
      <w:r>
        <w:rPr>
          <w:rFonts w:ascii="Google Sans Text" w:eastAsia="Google Sans Text" w:hAnsi="Google Sans Text" w:cs="Google Sans Text"/>
          <w:color w:val="1B1C1D"/>
        </w:rPr>
        <w:t>}</w:t>
      </w:r>
      <w:r>
        <w:rPr>
          <w:rFonts w:ascii="Google Sans Text" w:eastAsia="Google Sans Text" w:hAnsi="Google Sans Text" w:cs="Google Sans Text"/>
          <w:b/>
          <w:color w:val="1B1C1D"/>
        </w:rPr>
        <w:t xml:space="preserve"> do </w:t>
      </w:r>
      <w:r>
        <w:rPr>
          <w:rFonts w:ascii="Google Sans Text" w:eastAsia="Google Sans Text" w:hAnsi="Google Sans Text" w:cs="Google Sans Text"/>
          <w:color w:val="1B1C1D"/>
        </w:rPr>
        <w:t>-120</w:t>
      </w:r>
      <w:r w:rsidR="004546BC">
        <w:rPr>
          <w:rFonts w:ascii="Google Sans Text" w:eastAsia="Google Sans Text" w:hAnsi="Google Sans Text" w:cs="Google Sans Text"/>
          <w:color w:val="1B1C1D"/>
        </w:rPr>
        <w:t xml:space="preserve">  st. C</w:t>
      </w:r>
      <w:r>
        <w:rPr>
          <w:rFonts w:ascii="Google Sans Text" w:eastAsia="Google Sans Text" w:hAnsi="Google Sans Text" w:cs="Google Sans Text"/>
          <w:color w:val="1B1C1D"/>
        </w:rPr>
        <w:t xml:space="preserve">}) </w:t>
      </w:r>
      <w:r w:rsidR="004546BC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color w:val="1B1C1D"/>
        </w:rPr>
        <w:t xml:space="preserve"> ulega </w:t>
      </w:r>
      <w:r>
        <w:rPr>
          <w:rFonts w:ascii="Google Sans Text" w:eastAsia="Google Sans Text" w:hAnsi="Google Sans Text" w:cs="Google Sans Text"/>
          <w:b/>
          <w:color w:val="1B1C1D"/>
        </w:rPr>
        <w:t>resublimacji</w:t>
      </w:r>
      <w:r>
        <w:rPr>
          <w:rFonts w:ascii="Google Sans Text" w:eastAsia="Google Sans Text" w:hAnsi="Google Sans Text" w:cs="Google Sans Text"/>
          <w:color w:val="1B1C1D"/>
        </w:rPr>
        <w:t xml:space="preserve"> (zamarza w suchy lód) lub </w:t>
      </w:r>
      <w:r>
        <w:rPr>
          <w:rFonts w:ascii="Google Sans Text" w:eastAsia="Google Sans Text" w:hAnsi="Google Sans Text" w:cs="Google Sans Text"/>
          <w:b/>
          <w:color w:val="1B1C1D"/>
        </w:rPr>
        <w:t>skropleniu</w:t>
      </w:r>
      <w:r>
        <w:rPr>
          <w:rFonts w:ascii="Google Sans Text" w:eastAsia="Google Sans Text" w:hAnsi="Google Sans Text" w:cs="Google Sans Text"/>
          <w:color w:val="1B1C1D"/>
        </w:rPr>
        <w:t>, podczas gdy metan pozostaje w fazie gazowej, co pozwala na ich separację.</w:t>
      </w:r>
    </w:p>
    <w:p w14:paraId="76BEC034" w14:textId="77777777" w:rsidR="009B2C99" w:rsidRDefault="00000000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Proces:</w:t>
      </w:r>
    </w:p>
    <w:p w14:paraId="0EE0870D" w14:textId="32D1F34C" w:rsidR="009B2C99" w:rsidRDefault="00000000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Biogaz jest wstępnie oczyszczany (zwłaszcza z </w:t>
      </w:r>
      <w:r w:rsidR="008D61F5">
        <w:rPr>
          <w:rFonts w:ascii="Google Sans Text" w:eastAsia="Google Sans Text" w:hAnsi="Google Sans Text" w:cs="Google Sans Text"/>
          <w:color w:val="1B1C1D"/>
        </w:rPr>
        <w:t>H2O</w:t>
      </w:r>
      <w:r>
        <w:rPr>
          <w:rFonts w:ascii="Google Sans Text" w:eastAsia="Google Sans Text" w:hAnsi="Google Sans Text" w:cs="Google Sans Text"/>
          <w:color w:val="1B1C1D"/>
        </w:rPr>
        <w:t xml:space="preserve">}), sprężany i </w:t>
      </w:r>
      <w:r>
        <w:rPr>
          <w:rFonts w:ascii="Google Sans Text" w:eastAsia="Google Sans Text" w:hAnsi="Google Sans Text" w:cs="Google Sans Text"/>
          <w:b/>
          <w:color w:val="1B1C1D"/>
        </w:rPr>
        <w:t>wielostopniowo schładzany</w:t>
      </w:r>
      <w:r>
        <w:rPr>
          <w:rFonts w:ascii="Google Sans Text" w:eastAsia="Google Sans Text" w:hAnsi="Google Sans Text" w:cs="Google Sans Text"/>
          <w:color w:val="1B1C1D"/>
        </w:rPr>
        <w:t xml:space="preserve"> w zintegrowanych wymiennikach ciepła (często z odzyskiem "zimna").</w:t>
      </w:r>
    </w:p>
    <w:p w14:paraId="56A9B073" w14:textId="3DFE4DE6" w:rsidR="009B2C99" w:rsidRDefault="00000000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W separatorze kriogenicznym </w:t>
      </w:r>
      <w:r w:rsidR="004546BC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b/>
          <w:color w:val="1B1C1D"/>
        </w:rPr>
        <w:t xml:space="preserve"> jest oddzielany</w:t>
      </w:r>
      <w:r>
        <w:rPr>
          <w:rFonts w:ascii="Google Sans Text" w:eastAsia="Google Sans Text" w:hAnsi="Google Sans Text" w:cs="Google Sans Text"/>
          <w:color w:val="1B1C1D"/>
        </w:rPr>
        <w:t xml:space="preserve"> w postaci stałej (suchego lodu) lub ciekłej (</w:t>
      </w:r>
      <w:r w:rsidR="008D61F5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color w:val="1B1C1D"/>
        </w:rPr>
        <w:t>).</w:t>
      </w:r>
    </w:p>
    <w:p w14:paraId="46E3047E" w14:textId="3CA600DD" w:rsidR="009B2C99" w:rsidRDefault="00000000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Gazowy metan opuszcza system. </w:t>
      </w:r>
      <w:r>
        <w:rPr>
          <w:rFonts w:ascii="Google Sans Text" w:eastAsia="Google Sans Text" w:hAnsi="Google Sans Text" w:cs="Google Sans Text"/>
          <w:b/>
          <w:color w:val="1B1C1D"/>
        </w:rPr>
        <w:t>Kluczowa zaleta:</w:t>
      </w:r>
      <w:r>
        <w:rPr>
          <w:rFonts w:ascii="Google Sans Text" w:eastAsia="Google Sans Text" w:hAnsi="Google Sans Text" w:cs="Google Sans Text"/>
          <w:color w:val="1B1C1D"/>
        </w:rPr>
        <w:t xml:space="preserve"> Możliwość dalszego schłodzenia strumienia metanu do ok. -162</w:t>
      </w:r>
      <w:r w:rsidR="004546BC">
        <w:rPr>
          <w:rFonts w:ascii="Google Sans Text" w:eastAsia="Google Sans Text" w:hAnsi="Google Sans Text" w:cs="Google Sans Text"/>
          <w:color w:val="1B1C1D"/>
        </w:rPr>
        <w:t xml:space="preserve">  st. C</w:t>
      </w:r>
      <w:r>
        <w:rPr>
          <w:rFonts w:ascii="Google Sans Text" w:eastAsia="Google Sans Text" w:hAnsi="Google Sans Text" w:cs="Google Sans Text"/>
          <w:color w:val="1B1C1D"/>
        </w:rPr>
        <w:t xml:space="preserve">}, co powoduje jego </w:t>
      </w:r>
      <w:r>
        <w:rPr>
          <w:rFonts w:ascii="Google Sans Text" w:eastAsia="Google Sans Text" w:hAnsi="Google Sans Text" w:cs="Google Sans Text"/>
          <w:b/>
          <w:color w:val="1B1C1D"/>
        </w:rPr>
        <w:t>skroplenie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0E303203" w14:textId="77777777" w:rsidR="009B2C99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17. Technologia 4: Separacja Kriogeniczna - Charakterystyka</w:t>
      </w:r>
    </w:p>
    <w:p w14:paraId="69FB6791" w14:textId="77777777" w:rsidR="009B2C99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Charakterystyka Kriogeniki:</w:t>
      </w:r>
    </w:p>
    <w:p w14:paraId="6CC114A4" w14:textId="77777777" w:rsidR="009B2C99" w:rsidRDefault="00000000">
      <w:pPr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lastRenderedPageBreak/>
        <w:t>Produkty:</w:t>
      </w:r>
      <w:r>
        <w:rPr>
          <w:rFonts w:ascii="Google Sans Text" w:eastAsia="Google Sans Text" w:hAnsi="Google Sans Text" w:cs="Google Sans Text"/>
          <w:color w:val="1B1C1D"/>
        </w:rPr>
        <w:t xml:space="preserve"> Może produkować jednocześnie:</w:t>
      </w:r>
    </w:p>
    <w:p w14:paraId="4641D828" w14:textId="77777777" w:rsidR="009B2C99" w:rsidRDefault="00000000">
      <w:pPr>
        <w:numPr>
          <w:ilvl w:val="2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Biometan o </w:t>
      </w:r>
      <w:r>
        <w:rPr>
          <w:rFonts w:ascii="Google Sans Text" w:eastAsia="Google Sans Text" w:hAnsi="Google Sans Text" w:cs="Google Sans Text"/>
          <w:b/>
          <w:color w:val="1B1C1D"/>
        </w:rPr>
        <w:t>bardzo wysokiej czystości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670E44AE" w14:textId="5CA29B38" w:rsidR="009B2C99" w:rsidRDefault="00000000">
      <w:pPr>
        <w:numPr>
          <w:ilvl w:val="2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Ciekły dwutlenek węgla (</w:t>
      </w:r>
      <w:r w:rsidR="008D61F5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b/>
          <w:color w:val="1B1C1D"/>
        </w:rPr>
        <w:t>)</w:t>
      </w:r>
      <w:r>
        <w:rPr>
          <w:rFonts w:ascii="Google Sans Text" w:eastAsia="Google Sans Text" w:hAnsi="Google Sans Text" w:cs="Google Sans Text"/>
          <w:color w:val="1B1C1D"/>
        </w:rPr>
        <w:t xml:space="preserve"> o jakości spożywczej (wartościowy produkt uboczny do sprzedaży).</w:t>
      </w:r>
    </w:p>
    <w:p w14:paraId="296DB25C" w14:textId="77777777" w:rsidR="009B2C99" w:rsidRDefault="00000000">
      <w:pPr>
        <w:numPr>
          <w:ilvl w:val="2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Skroplony biometan (BioLNG)</w:t>
      </w:r>
      <w:r>
        <w:rPr>
          <w:rFonts w:ascii="Google Sans Text" w:eastAsia="Google Sans Text" w:hAnsi="Google Sans Text" w:cs="Google Sans Text"/>
          <w:color w:val="1B1C1D"/>
        </w:rPr>
        <w:t xml:space="preserve"> – jako jedyna metoda bezpośrednio.</w:t>
      </w:r>
    </w:p>
    <w:p w14:paraId="70604385" w14:textId="365BAF3E" w:rsidR="009B2C99" w:rsidRDefault="00000000">
      <w:pPr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Zalety:</w:t>
      </w:r>
      <w:r>
        <w:rPr>
          <w:rFonts w:ascii="Google Sans Text" w:eastAsia="Google Sans Text" w:hAnsi="Google Sans Text" w:cs="Google Sans Text"/>
          <w:color w:val="1B1C1D"/>
        </w:rPr>
        <w:t xml:space="preserve"> </w:t>
      </w:r>
      <w:r>
        <w:rPr>
          <w:rFonts w:ascii="Google Sans Text" w:eastAsia="Google Sans Text" w:hAnsi="Google Sans Text" w:cs="Google Sans Text"/>
          <w:b/>
          <w:color w:val="1B1C1D"/>
        </w:rPr>
        <w:t>Bardzo wysoka czystość</w:t>
      </w:r>
      <w:r>
        <w:rPr>
          <w:rFonts w:ascii="Google Sans Text" w:eastAsia="Google Sans Text" w:hAnsi="Google Sans Text" w:cs="Google Sans Text"/>
          <w:color w:val="1B1C1D"/>
        </w:rPr>
        <w:t xml:space="preserve"> obu produktów (</w:t>
      </w:r>
      <w:r w:rsidR="004546B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 xml:space="preserve"> i </w:t>
      </w:r>
      <w:r w:rsidR="004546BC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color w:val="1B1C1D"/>
        </w:rPr>
        <w:t xml:space="preserve">). </w:t>
      </w:r>
      <w:r>
        <w:rPr>
          <w:rFonts w:ascii="Google Sans Text" w:eastAsia="Google Sans Text" w:hAnsi="Google Sans Text" w:cs="Google Sans Text"/>
          <w:b/>
          <w:color w:val="1B1C1D"/>
        </w:rPr>
        <w:t>Bardzo niskie straty metanu</w:t>
      </w:r>
      <w:r>
        <w:rPr>
          <w:rFonts w:ascii="Google Sans Text" w:eastAsia="Google Sans Text" w:hAnsi="Google Sans Text" w:cs="Google Sans Text"/>
          <w:color w:val="1B1C1D"/>
        </w:rPr>
        <w:t xml:space="preserve"> (&lt;0.2%).</w:t>
      </w:r>
    </w:p>
    <w:p w14:paraId="380B25D3" w14:textId="77777777" w:rsidR="009B2C99" w:rsidRDefault="00000000">
      <w:pPr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Wady:</w:t>
      </w:r>
      <w:r>
        <w:rPr>
          <w:rFonts w:ascii="Google Sans Text" w:eastAsia="Google Sans Text" w:hAnsi="Google Sans Text" w:cs="Google Sans Text"/>
          <w:color w:val="1B1C1D"/>
        </w:rPr>
        <w:t xml:space="preserve"> </w:t>
      </w:r>
      <w:r>
        <w:rPr>
          <w:rFonts w:ascii="Google Sans Text" w:eastAsia="Google Sans Text" w:hAnsi="Google Sans Text" w:cs="Google Sans Text"/>
          <w:b/>
          <w:color w:val="1B1C1D"/>
        </w:rPr>
        <w:t>Bardzo wysokie zużycie energii elektrycznej</w:t>
      </w:r>
      <w:r>
        <w:rPr>
          <w:rFonts w:ascii="Google Sans Text" w:eastAsia="Google Sans Text" w:hAnsi="Google Sans Text" w:cs="Google Sans Text"/>
          <w:color w:val="1B1C1D"/>
        </w:rPr>
        <w:t xml:space="preserve"> na układy chłodnicze i sprężanie. </w:t>
      </w:r>
      <w:r>
        <w:rPr>
          <w:rFonts w:ascii="Google Sans Text" w:eastAsia="Google Sans Text" w:hAnsi="Google Sans Text" w:cs="Google Sans Text"/>
          <w:b/>
          <w:color w:val="1B1C1D"/>
        </w:rPr>
        <w:t>Bardzo wysokie koszty inwestycyjne (CAPEX)</w:t>
      </w:r>
      <w:r>
        <w:rPr>
          <w:rFonts w:ascii="Google Sans Text" w:eastAsia="Google Sans Text" w:hAnsi="Google Sans Text" w:cs="Google Sans Text"/>
          <w:color w:val="1B1C1D"/>
        </w:rPr>
        <w:t>. Złożoność technologiczna i operacyjna. Wymaga wykwalifikowanej obsługi.</w:t>
      </w:r>
    </w:p>
    <w:p w14:paraId="1EB6E7B2" w14:textId="77777777" w:rsidR="009B2C99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Dostawcy: np.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CryoPur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.</w:t>
      </w:r>
    </w:p>
    <w:p w14:paraId="69E35B8C" w14:textId="77777777" w:rsidR="009B2C99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18. Porównanie Technologii Uszlachetniania Biogazu - Tabela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9B2C99" w14:paraId="16BB3574" w14:textId="77777777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3BF96D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Kryterium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DCB631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Płuczka Wodna (PWS)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466FB5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Płuczka Aminowa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3860E7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Adsorpcja Zmiennociśnieniowa (PSA)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EA31FD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Separacja Membranowa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8CC054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Separacja Kriogeniczna</w:t>
            </w:r>
          </w:p>
        </w:tc>
      </w:tr>
      <w:tr w:rsidR="009B2C99" w14:paraId="2BE13FA5" w14:textId="77777777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FE5BF0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Zasada działania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19D3E4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Absorpcja fiz. (woda)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E2932B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Absorpcja chem. (amina)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349B16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Adsorpcja fiz. (złoże)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2E52E4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Różnica dyfuzji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2EBBA3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Różnica temp. skraplania</w:t>
            </w:r>
          </w:p>
        </w:tc>
      </w:tr>
      <w:tr w:rsidR="009B2C99" w14:paraId="46921BF3" w14:textId="77777777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537833" w14:textId="38F7F80D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Czystość </w:t>
            </w:r>
            <w:r w:rsidR="004546BC">
              <w:rPr>
                <w:rFonts w:ascii="Google Sans Text" w:eastAsia="Google Sans Text" w:hAnsi="Google Sans Text" w:cs="Google Sans Text"/>
                <w:color w:val="1B1C1D"/>
              </w:rPr>
              <w:t>CH4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(%)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3745DF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96 - 98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8053E6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&gt; 99.5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1FA13A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97 - 99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7925E1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96 - 99 (zależnie od stopni)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AF13A9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&gt; 99.5</w:t>
            </w:r>
          </w:p>
        </w:tc>
      </w:tr>
      <w:tr w:rsidR="009B2C99" w14:paraId="257BCD48" w14:textId="77777777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472625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Straty metanu (slip)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8F56B9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1 - 2 %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FEC5A9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&lt; 0.5 %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F19EB0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1 - 3 %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61ABEB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0.5 - 3 %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(zależnie)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0D1217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&lt; 0.5 %</w:t>
            </w:r>
          </w:p>
        </w:tc>
      </w:tr>
      <w:tr w:rsidR="009B2C99" w14:paraId="5AE8CBA8" w14:textId="77777777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7EFD3A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Główne media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C56B25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Energia el. (dużo), Woda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AC3273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Energia cieplna (bardzo dużo)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182E9D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Energia elektryczna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C0DF6E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Energia elektryczna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4840BF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Energia elektryczna (dużo)</w:t>
            </w:r>
          </w:p>
        </w:tc>
      </w:tr>
      <w:tr w:rsidR="009B2C99" w:rsidRPr="004546BC" w14:paraId="1686DA24" w14:textId="77777777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D9D7EE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Produkt uboczny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3D8E84" w14:textId="2BC1300B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Woda nasycona </w:t>
            </w:r>
            <w:r w:rsidR="004546BC">
              <w:rPr>
                <w:rFonts w:ascii="Google Sans Text" w:eastAsia="Google Sans Text" w:hAnsi="Google Sans Text" w:cs="Google Sans Text"/>
                <w:color w:val="1B1C1D"/>
              </w:rPr>
              <w:t>CO2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913B9C" w14:textId="5F924B9F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Czysty </w:t>
            </w:r>
            <w:r w:rsidR="004546BC">
              <w:rPr>
                <w:rFonts w:ascii="Google Sans Text" w:eastAsia="Google Sans Text" w:hAnsi="Google Sans Text" w:cs="Google Sans Text"/>
                <w:color w:val="1B1C1D"/>
              </w:rPr>
              <w:t>CO2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(gaz)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A8D1D3" w14:textId="0B09921F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Gaz odlotowy (</w:t>
            </w:r>
            <w:r w:rsidR="004546BC">
              <w:rPr>
                <w:rFonts w:ascii="Google Sans Text" w:eastAsia="Google Sans Text" w:hAnsi="Google Sans Text" w:cs="Google Sans Text"/>
                <w:color w:val="1B1C1D"/>
              </w:rPr>
              <w:t>CO2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, </w:t>
            </w:r>
            <w:r w:rsidR="008D61F5">
              <w:rPr>
                <w:rFonts w:ascii="Google Sans Text" w:eastAsia="Google Sans Text" w:hAnsi="Google Sans Text" w:cs="Google Sans Text"/>
                <w:color w:val="1B1C1D"/>
              </w:rPr>
              <w:t>N2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, </w:t>
            </w:r>
            <w:r w:rsidR="008D61F5"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O2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, </w:t>
            </w:r>
            <w:r w:rsidR="004546BC">
              <w:rPr>
                <w:rFonts w:ascii="Google Sans Text" w:eastAsia="Google Sans Text" w:hAnsi="Google Sans Text" w:cs="Google Sans Text"/>
                <w:color w:val="1B1C1D"/>
              </w:rPr>
              <w:t>CH4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8652C3" w14:textId="6D94DA34" w:rsidR="009B2C99" w:rsidRPr="004546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  <w:lang w:val="en-US"/>
              </w:rPr>
            </w:pPr>
            <w:proofErr w:type="spellStart"/>
            <w:r w:rsidRPr="004546BC">
              <w:rPr>
                <w:rFonts w:ascii="Google Sans Text" w:eastAsia="Google Sans Text" w:hAnsi="Google Sans Text" w:cs="Google Sans Text"/>
                <w:color w:val="1B1C1D"/>
                <w:lang w:val="en-US"/>
              </w:rPr>
              <w:lastRenderedPageBreak/>
              <w:t>Permeat</w:t>
            </w:r>
            <w:proofErr w:type="spellEnd"/>
            <w:r w:rsidRPr="004546BC">
              <w:rPr>
                <w:rFonts w:ascii="Google Sans Text" w:eastAsia="Google Sans Text" w:hAnsi="Google Sans Text" w:cs="Google Sans Text"/>
                <w:color w:val="1B1C1D"/>
                <w:lang w:val="en-US"/>
              </w:rPr>
              <w:t xml:space="preserve"> (</w:t>
            </w:r>
            <w:r w:rsidR="004546BC">
              <w:rPr>
                <w:rFonts w:ascii="Google Sans Text" w:eastAsia="Google Sans Text" w:hAnsi="Google Sans Text" w:cs="Google Sans Text"/>
                <w:color w:val="1B1C1D"/>
                <w:lang w:val="en-US"/>
              </w:rPr>
              <w:t>CO2</w:t>
            </w:r>
            <w:r w:rsidRPr="004546BC">
              <w:rPr>
                <w:rFonts w:ascii="Google Sans Text" w:eastAsia="Google Sans Text" w:hAnsi="Google Sans Text" w:cs="Google Sans Text"/>
                <w:color w:val="1B1C1D"/>
                <w:lang w:val="en-US"/>
              </w:rPr>
              <w:t xml:space="preserve">, </w:t>
            </w:r>
            <w:r w:rsidR="004546BC" w:rsidRPr="004546BC">
              <w:rPr>
                <w:rFonts w:ascii="Google Sans Text" w:eastAsia="Google Sans Text" w:hAnsi="Google Sans Text" w:cs="Google Sans Text"/>
                <w:color w:val="1B1C1D"/>
                <w:lang w:val="en-US"/>
              </w:rPr>
              <w:t>CH4</w:t>
            </w:r>
            <w:r w:rsidRPr="004546BC">
              <w:rPr>
                <w:rFonts w:ascii="Google Sans Text" w:eastAsia="Google Sans Text" w:hAnsi="Google Sans Text" w:cs="Google Sans Text"/>
                <w:color w:val="1B1C1D"/>
                <w:lang w:val="en-US"/>
              </w:rPr>
              <w:t xml:space="preserve">, </w:t>
            </w:r>
            <w:r w:rsidR="008D61F5">
              <w:rPr>
                <w:rFonts w:ascii="Google Sans Text" w:eastAsia="Google Sans Text" w:hAnsi="Google Sans Text" w:cs="Google Sans Text"/>
                <w:color w:val="1B1C1D"/>
                <w:lang w:val="en-US"/>
              </w:rPr>
              <w:t>O2</w:t>
            </w:r>
            <w:r w:rsidRPr="004546BC">
              <w:rPr>
                <w:rFonts w:ascii="Google Sans Text" w:eastAsia="Google Sans Text" w:hAnsi="Google Sans Text" w:cs="Google Sans Text"/>
                <w:color w:val="1B1C1D"/>
                <w:lang w:val="en-US"/>
              </w:rPr>
              <w:t>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21C4C6" w14:textId="14927017" w:rsidR="009B2C99" w:rsidRPr="004546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  <w:lang w:val="en-US"/>
              </w:rPr>
            </w:pPr>
            <w:proofErr w:type="spellStart"/>
            <w:r w:rsidRPr="004546BC">
              <w:rPr>
                <w:rFonts w:ascii="Google Sans Text" w:eastAsia="Google Sans Text" w:hAnsi="Google Sans Text" w:cs="Google Sans Text"/>
                <w:b/>
                <w:color w:val="1B1C1D"/>
                <w:lang w:val="en-US"/>
              </w:rPr>
              <w:t>Ciekły</w:t>
            </w:r>
            <w:proofErr w:type="spellEnd"/>
            <w:r w:rsidRPr="004546BC">
              <w:rPr>
                <w:rFonts w:ascii="Google Sans Text" w:eastAsia="Google Sans Text" w:hAnsi="Google Sans Text" w:cs="Google Sans Text"/>
                <w:b/>
                <w:color w:val="1B1C1D"/>
                <w:lang w:val="en-US"/>
              </w:rPr>
              <w:t xml:space="preserve"> </w:t>
            </w:r>
            <w:r w:rsidR="004546BC">
              <w:rPr>
                <w:rFonts w:ascii="Google Sans Text" w:eastAsia="Google Sans Text" w:hAnsi="Google Sans Text" w:cs="Google Sans Text"/>
                <w:color w:val="1B1C1D"/>
                <w:lang w:val="en-US"/>
              </w:rPr>
              <w:t>CO2</w:t>
            </w:r>
            <w:r w:rsidRPr="004546BC">
              <w:rPr>
                <w:rFonts w:ascii="Google Sans Text" w:eastAsia="Google Sans Text" w:hAnsi="Google Sans Text" w:cs="Google Sans Text"/>
                <w:b/>
                <w:color w:val="1B1C1D"/>
                <w:lang w:val="en-US"/>
              </w:rPr>
              <w:t xml:space="preserve"> </w:t>
            </w:r>
          </w:p>
        </w:tc>
      </w:tr>
      <w:tr w:rsidR="009B2C99" w14:paraId="4E8E4E1B" w14:textId="77777777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6B545E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Produkt końcowy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908A52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Biometan (gaz)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171C0A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Biometan (gaz)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9BAAEF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Biometan (gaz)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F9840B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Biometan (gaz)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4B5F29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BioLNG (ciekły)</w:t>
            </w:r>
          </w:p>
        </w:tc>
      </w:tr>
      <w:tr w:rsidR="009B2C99" w14:paraId="3A7C4DAE" w14:textId="77777777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575413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CAPEX (koszt inwestycyjny)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4136D0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Średni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E0C892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Wysoki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7B37F1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Wysoki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1E0D83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Średni / Wysoki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F94943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Bardzo wysoki</w:t>
            </w:r>
          </w:p>
        </w:tc>
      </w:tr>
      <w:tr w:rsidR="009B2C99" w14:paraId="6423F945" w14:textId="77777777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BCEAD8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OPEX (koszt operacyjny)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8A4A1E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Wysoki (energia el.)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4A3F15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Bardzo wysoki (ciepło)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62EED4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Średni (energia, złoże)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7131ED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Średni (energia, membrany)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953520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Wysoki (energia el.)</w:t>
            </w:r>
          </w:p>
        </w:tc>
      </w:tr>
      <w:tr w:rsidR="009B2C99" w14:paraId="07DF59DF" w14:textId="77777777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1EB471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Główne Wady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FD2DDD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Duże </w:t>
            </w:r>
            <w:proofErr w:type="spellStart"/>
            <w:r>
              <w:rPr>
                <w:rFonts w:ascii="Google Sans Text" w:eastAsia="Google Sans Text" w:hAnsi="Google Sans Text" w:cs="Google Sans Text"/>
                <w:color w:val="1B1C1D"/>
              </w:rPr>
              <w:t>zuż</w:t>
            </w:r>
            <w:proofErr w:type="spellEnd"/>
            <w:r>
              <w:rPr>
                <w:rFonts w:ascii="Google Sans Text" w:eastAsia="Google Sans Text" w:hAnsi="Google Sans Text" w:cs="Google Sans Text"/>
                <w:color w:val="1B1C1D"/>
              </w:rPr>
              <w:t>. wody, osuszanie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D556D2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Wymaga taniego ciepła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708079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Złożoność mech., wrażliwe złoże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FD4EB0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Wrażliwość membran, koszt wym.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C0A0A2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Wysoki CAPEX i </w:t>
            </w:r>
            <w:proofErr w:type="spellStart"/>
            <w:r>
              <w:rPr>
                <w:rFonts w:ascii="Google Sans Text" w:eastAsia="Google Sans Text" w:hAnsi="Google Sans Text" w:cs="Google Sans Text"/>
                <w:color w:val="1B1C1D"/>
              </w:rPr>
              <w:t>zuż</w:t>
            </w:r>
            <w:proofErr w:type="spellEnd"/>
            <w:r>
              <w:rPr>
                <w:rFonts w:ascii="Google Sans Text" w:eastAsia="Google Sans Text" w:hAnsi="Google Sans Text" w:cs="Google Sans Text"/>
                <w:color w:val="1B1C1D"/>
              </w:rPr>
              <w:t>. energii</w:t>
            </w:r>
          </w:p>
        </w:tc>
      </w:tr>
      <w:tr w:rsidR="009B2C99" w14:paraId="1A4A1117" w14:textId="77777777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876C86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Dostawcy (przykłady)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5B001C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(Różni)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200B2F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(Różni, np. BASF)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5A0230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Pietro Fiorentini, DMT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12A570" w14:textId="09943F04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proofErr w:type="spellStart"/>
            <w:r>
              <w:rPr>
                <w:rFonts w:ascii="Google Sans Text" w:eastAsia="Google Sans Text" w:hAnsi="Google Sans Text" w:cs="Google Sans Text"/>
                <w:color w:val="1B1C1D"/>
              </w:rPr>
              <w:t>Bright</w:t>
            </w:r>
            <w:proofErr w:type="spell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  <w:proofErr w:type="spellStart"/>
            <w:r>
              <w:rPr>
                <w:rFonts w:ascii="Google Sans Text" w:eastAsia="Google Sans Text" w:hAnsi="Google Sans Text" w:cs="Google Sans Text"/>
                <w:color w:val="1B1C1D"/>
              </w:rPr>
              <w:t>Renewable</w:t>
            </w:r>
            <w:r w:rsidR="008D61F5">
              <w:rPr>
                <w:rFonts w:ascii="Google Sans Text" w:eastAsia="Google Sans Text" w:hAnsi="Google Sans Text" w:cs="Google Sans Text"/>
                <w:color w:val="1B1C1D"/>
              </w:rPr>
              <w:t>s</w:t>
            </w:r>
            <w:proofErr w:type="spellEnd"/>
            <w:r w:rsidR="008D61F5">
              <w:rPr>
                <w:rFonts w:ascii="Google Sans Text" w:eastAsia="Google Sans Text" w:hAnsi="Google Sans Text" w:cs="Google Sans Text"/>
                <w:color w:val="1B1C1D"/>
              </w:rPr>
              <w:t xml:space="preserve">,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DMT, </w:t>
            </w:r>
            <w:proofErr w:type="spellStart"/>
            <w:r>
              <w:rPr>
                <w:rFonts w:ascii="Google Sans Text" w:eastAsia="Google Sans Text" w:hAnsi="Google Sans Text" w:cs="Google Sans Text"/>
                <w:color w:val="1B1C1D"/>
              </w:rPr>
              <w:t>Evonik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615D6F" w14:textId="77777777" w:rsidR="009B2C9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proofErr w:type="spellStart"/>
            <w:r>
              <w:rPr>
                <w:rFonts w:ascii="Google Sans Text" w:eastAsia="Google Sans Text" w:hAnsi="Google Sans Text" w:cs="Google Sans Text"/>
                <w:color w:val="1B1C1D"/>
              </w:rPr>
              <w:t>CryoPur</w:t>
            </w:r>
            <w:proofErr w:type="spellEnd"/>
          </w:p>
        </w:tc>
      </w:tr>
    </w:tbl>
    <w:p w14:paraId="267E67D0" w14:textId="77777777" w:rsidR="009B2C99" w:rsidRDefault="00000000">
      <w:pPr>
        <w:pStyle w:val="Nagwek2"/>
        <w:spacing w:before="48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19. Zastosowania Biometanu - Przegląd</w:t>
      </w:r>
    </w:p>
    <w:p w14:paraId="5A6162D7" w14:textId="77777777" w:rsidR="009B2C99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Oczyszczony biometan jest </w:t>
      </w:r>
      <w:r>
        <w:rPr>
          <w:rFonts w:ascii="Google Sans Text" w:eastAsia="Google Sans Text" w:hAnsi="Google Sans Text" w:cs="Google Sans Text"/>
          <w:b/>
          <w:color w:val="1B1C1D"/>
        </w:rPr>
        <w:t>pełnowartościowym zamiennikiem gazu ziemnego</w:t>
      </w:r>
      <w:r>
        <w:rPr>
          <w:rFonts w:ascii="Google Sans Text" w:eastAsia="Google Sans Text" w:hAnsi="Google Sans Text" w:cs="Google Sans Text"/>
          <w:color w:val="1B1C1D"/>
        </w:rPr>
        <w:t xml:space="preserve"> i może być wykorzystany na dwa główne sposoby:</w:t>
      </w:r>
    </w:p>
    <w:p w14:paraId="6519A87F" w14:textId="77777777" w:rsidR="009B2C99" w:rsidRDefault="00000000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1. Wtłaczanie do Sieci Gazowej:</w:t>
      </w:r>
      <w:r>
        <w:rPr>
          <w:rFonts w:ascii="Google Sans Text" w:eastAsia="Google Sans Text" w:hAnsi="Google Sans Text" w:cs="Google Sans Text"/>
          <w:color w:val="1B1C1D"/>
        </w:rPr>
        <w:t xml:space="preserve"> Najbardziej naturalne i wielkoskalowe zastosowanie, umożliwiające wykorzystanie istniejącej infrastruktury.</w:t>
      </w:r>
    </w:p>
    <w:p w14:paraId="2461FA89" w14:textId="77777777" w:rsidR="009B2C99" w:rsidRDefault="00000000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2. Zastosowanie w Transporcie (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Bio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>-paliwo):</w:t>
      </w:r>
      <w:r>
        <w:rPr>
          <w:rFonts w:ascii="Google Sans Text" w:eastAsia="Google Sans Text" w:hAnsi="Google Sans Text" w:cs="Google Sans Text"/>
          <w:color w:val="1B1C1D"/>
        </w:rPr>
        <w:t xml:space="preserve"> Jako ekologiczne paliwo do pojazdów w postaci sprężonej (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BioCNG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) lub skroplonej (BioLNG).</w:t>
      </w:r>
    </w:p>
    <w:p w14:paraId="5DD530E9" w14:textId="77777777" w:rsidR="009B2C99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20. Zastosowanie 1: Wtłaczanie do Sieci Gazowej - Wymagania</w:t>
      </w:r>
    </w:p>
    <w:p w14:paraId="56C23E00" w14:textId="77777777" w:rsidR="009B2C99" w:rsidRDefault="00000000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Wymagania jakościowe:</w:t>
      </w:r>
      <w:r>
        <w:rPr>
          <w:rFonts w:ascii="Google Sans Text" w:eastAsia="Google Sans Text" w:hAnsi="Google Sans Text" w:cs="Google Sans Text"/>
          <w:color w:val="1B1C1D"/>
        </w:rPr>
        <w:t xml:space="preserve"> Biometan musi spełniać </w:t>
      </w:r>
      <w:r>
        <w:rPr>
          <w:rFonts w:ascii="Google Sans Text" w:eastAsia="Google Sans Text" w:hAnsi="Google Sans Text" w:cs="Google Sans Text"/>
          <w:b/>
          <w:color w:val="1B1C1D"/>
        </w:rPr>
        <w:t>rygorystyczne normy jakościowe</w:t>
      </w:r>
      <w:r>
        <w:rPr>
          <w:rFonts w:ascii="Google Sans Text" w:eastAsia="Google Sans Text" w:hAnsi="Google Sans Text" w:cs="Google Sans Text"/>
          <w:color w:val="1B1C1D"/>
        </w:rPr>
        <w:t xml:space="preserve"> określone dla gazu ziemnego typu E (wysokometanowego). Normy te (np. PN-C-04753, Rozporządzenie systemowe) dotyczą m.in.:</w:t>
      </w:r>
    </w:p>
    <w:p w14:paraId="74D15A4B" w14:textId="2A4AC489" w:rsidR="009B2C99" w:rsidRDefault="00000000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 xml:space="preserve">Zawartości </w:t>
      </w:r>
      <w:r w:rsidR="004546B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b/>
          <w:color w:val="1B1C1D"/>
        </w:rPr>
        <w:t>:</w:t>
      </w:r>
      <w:r>
        <w:rPr>
          <w:rFonts w:ascii="Google Sans Text" w:eastAsia="Google Sans Text" w:hAnsi="Google Sans Text" w:cs="Google Sans Text"/>
          <w:color w:val="1B1C1D"/>
        </w:rPr>
        <w:t xml:space="preserve"> Zazwyczaj </w:t>
      </w:r>
      <w:r>
        <w:rPr>
          <w:rFonts w:ascii="Google Sans Text" w:eastAsia="Google Sans Text" w:hAnsi="Google Sans Text" w:cs="Google Sans Text"/>
          <w:b/>
          <w:color w:val="1B1C1D"/>
        </w:rPr>
        <w:t>&gt; 97-98%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1E81D65A" w14:textId="77777777" w:rsidR="009B2C99" w:rsidRDefault="00000000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lastRenderedPageBreak/>
        <w:t>Punktu rosy:</w:t>
      </w:r>
      <w:r>
        <w:rPr>
          <w:rFonts w:ascii="Google Sans Text" w:eastAsia="Google Sans Text" w:hAnsi="Google Sans Text" w:cs="Google Sans Text"/>
          <w:color w:val="1B1C1D"/>
        </w:rPr>
        <w:t xml:space="preserve"> Gaz musi być bardzo suchy.</w:t>
      </w:r>
    </w:p>
    <w:p w14:paraId="7608EBC5" w14:textId="77777777" w:rsidR="009B2C99" w:rsidRDefault="00000000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Zawartości siarki całkowitej:</w:t>
      </w:r>
      <w:r>
        <w:rPr>
          <w:rFonts w:ascii="Google Sans Text" w:eastAsia="Google Sans Text" w:hAnsi="Google Sans Text" w:cs="Google Sans Text"/>
          <w:color w:val="1B1C1D"/>
        </w:rPr>
        <w:t xml:space="preserve"> Bardzo niska (poziom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ppm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).</w:t>
      </w:r>
    </w:p>
    <w:p w14:paraId="4F49E3CB" w14:textId="656A5991" w:rsidR="009B2C99" w:rsidRDefault="00000000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 xml:space="preserve">Zawartości </w:t>
      </w:r>
      <w:r w:rsidR="004546BC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b/>
          <w:color w:val="1B1C1D"/>
        </w:rPr>
        <w:t>:</w:t>
      </w:r>
      <w:r>
        <w:rPr>
          <w:rFonts w:ascii="Google Sans Text" w:eastAsia="Google Sans Text" w:hAnsi="Google Sans Text" w:cs="Google Sans Text"/>
          <w:color w:val="1B1C1D"/>
        </w:rPr>
        <w:t xml:space="preserve"> Zazwyczaj </w:t>
      </w:r>
      <w:r>
        <w:rPr>
          <w:rFonts w:ascii="Google Sans Text" w:eastAsia="Google Sans Text" w:hAnsi="Google Sans Text" w:cs="Google Sans Text"/>
          <w:b/>
          <w:color w:val="1B1C1D"/>
        </w:rPr>
        <w:t>&lt; 2-3%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60B4CD11" w14:textId="1D23ECF3" w:rsidR="009B2C99" w:rsidRDefault="00000000">
      <w:pPr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Zawartości tlenu (</w:t>
      </w:r>
      <w:r w:rsidR="008D61F5">
        <w:rPr>
          <w:rFonts w:ascii="Google Sans Text" w:eastAsia="Google Sans Text" w:hAnsi="Google Sans Text" w:cs="Google Sans Text"/>
          <w:color w:val="1B1C1D"/>
        </w:rPr>
        <w:t>O2</w:t>
      </w:r>
      <w:r>
        <w:rPr>
          <w:rFonts w:ascii="Google Sans Text" w:eastAsia="Google Sans Text" w:hAnsi="Google Sans Text" w:cs="Google Sans Text"/>
          <w:b/>
          <w:color w:val="1B1C1D"/>
        </w:rPr>
        <w:t>):</w:t>
      </w:r>
      <w:r>
        <w:rPr>
          <w:rFonts w:ascii="Google Sans Text" w:eastAsia="Google Sans Text" w:hAnsi="Google Sans Text" w:cs="Google Sans Text"/>
          <w:color w:val="1B1C1D"/>
        </w:rPr>
        <w:t xml:space="preserve"> Zazwyczaj </w:t>
      </w:r>
      <w:r>
        <w:rPr>
          <w:rFonts w:ascii="Google Sans Text" w:eastAsia="Google Sans Text" w:hAnsi="Google Sans Text" w:cs="Google Sans Text"/>
          <w:b/>
          <w:color w:val="1B1C1D"/>
        </w:rPr>
        <w:t>&lt; 0.5%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132BFBB7" w14:textId="77777777" w:rsidR="009B2C99" w:rsidRDefault="00000000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Stacja Wtłaczania:</w:t>
      </w:r>
      <w:r>
        <w:rPr>
          <w:rFonts w:ascii="Google Sans Text" w:eastAsia="Google Sans Text" w:hAnsi="Google Sans Text" w:cs="Google Sans Text"/>
          <w:color w:val="1B1C1D"/>
        </w:rPr>
        <w:t xml:space="preserve"> Konieczna jest specjalistyczna infrastruktura w punkcie połączenia z siecią gazową, obejmująca:</w:t>
      </w:r>
    </w:p>
    <w:p w14:paraId="19645C99" w14:textId="77777777" w:rsidR="009B2C99" w:rsidRDefault="00000000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Analizator jakości:</w:t>
      </w:r>
      <w:r>
        <w:rPr>
          <w:rFonts w:ascii="Google Sans Text" w:eastAsia="Google Sans Text" w:hAnsi="Google Sans Text" w:cs="Google Sans Text"/>
          <w:color w:val="1B1C1D"/>
        </w:rPr>
        <w:t xml:space="preserve"> Ciągły pomiar składu gazu (chromatograf). Automatyczne odcięcie w razie niespełnienia norm.</w:t>
      </w:r>
    </w:p>
    <w:p w14:paraId="3A410724" w14:textId="77777777" w:rsidR="009B2C99" w:rsidRDefault="00000000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Układ pomiarowy:</w:t>
      </w:r>
      <w:r>
        <w:rPr>
          <w:rFonts w:ascii="Google Sans Text" w:eastAsia="Google Sans Text" w:hAnsi="Google Sans Text" w:cs="Google Sans Text"/>
          <w:color w:val="1B1C1D"/>
        </w:rPr>
        <w:t xml:space="preserve"> Precyzyjny pomiar ilości i wartości energetycznej zatłoczonego gazu (do rozliczeń).</w:t>
      </w:r>
    </w:p>
    <w:p w14:paraId="6BBBB456" w14:textId="77777777" w:rsidR="009B2C99" w:rsidRDefault="00000000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Nawanianie:</w:t>
      </w:r>
      <w:r>
        <w:rPr>
          <w:rFonts w:ascii="Google Sans Text" w:eastAsia="Google Sans Text" w:hAnsi="Google Sans Text" w:cs="Google Sans Text"/>
          <w:color w:val="1B1C1D"/>
        </w:rPr>
        <w:t xml:space="preserve"> </w:t>
      </w:r>
      <w:r>
        <w:rPr>
          <w:rFonts w:ascii="Google Sans Text" w:eastAsia="Google Sans Text" w:hAnsi="Google Sans Text" w:cs="Google Sans Text"/>
          <w:b/>
          <w:color w:val="1B1C1D"/>
        </w:rPr>
        <w:t>Kluczowy wymóg bezpieczeństwa</w:t>
      </w:r>
      <w:r>
        <w:rPr>
          <w:rFonts w:ascii="Google Sans Text" w:eastAsia="Google Sans Text" w:hAnsi="Google Sans Text" w:cs="Google Sans Text"/>
          <w:color w:val="1B1C1D"/>
        </w:rPr>
        <w:t>. Dodatek substancji zapachowej (np. THT), aby bezwonny biometan był wyczuwalny.</w:t>
      </w:r>
    </w:p>
    <w:p w14:paraId="1B02334B" w14:textId="77777777" w:rsidR="009B2C99" w:rsidRDefault="00000000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Regulacja ciśnienia:</w:t>
      </w:r>
      <w:r>
        <w:rPr>
          <w:rFonts w:ascii="Google Sans Text" w:eastAsia="Google Sans Text" w:hAnsi="Google Sans Text" w:cs="Google Sans Text"/>
          <w:color w:val="1B1C1D"/>
        </w:rPr>
        <w:t xml:space="preserve"> Dopasowanie ciśnienia biometanu do ciśnienia w sieci.</w:t>
      </w:r>
    </w:p>
    <w:p w14:paraId="3E767506" w14:textId="77777777" w:rsidR="009B2C99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21. Zastosowanie 1: Wtłaczanie do Sieci Gazowej - Wyzwania</w:t>
      </w:r>
    </w:p>
    <w:p w14:paraId="61744A88" w14:textId="77777777" w:rsidR="009B2C99" w:rsidRDefault="00000000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Wyzwania w Polsce:</w:t>
      </w:r>
    </w:p>
    <w:p w14:paraId="455C3E10" w14:textId="77777777" w:rsidR="009B2C99" w:rsidRDefault="00000000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Infrastruktura sieciowa:</w:t>
      </w:r>
      <w:r>
        <w:rPr>
          <w:rFonts w:ascii="Google Sans Text" w:eastAsia="Google Sans Text" w:hAnsi="Google Sans Text" w:cs="Google Sans Text"/>
          <w:color w:val="1B1C1D"/>
        </w:rPr>
        <w:t xml:space="preserve"> Sieć gazowa dystrybucyjna jest często </w:t>
      </w:r>
      <w:r>
        <w:rPr>
          <w:rFonts w:ascii="Google Sans Text" w:eastAsia="Google Sans Text" w:hAnsi="Google Sans Text" w:cs="Google Sans Text"/>
          <w:b/>
          <w:color w:val="1B1C1D"/>
        </w:rPr>
        <w:t>słabo rozwinięta</w:t>
      </w:r>
      <w:r>
        <w:rPr>
          <w:rFonts w:ascii="Google Sans Text" w:eastAsia="Google Sans Text" w:hAnsi="Google Sans Text" w:cs="Google Sans Text"/>
          <w:color w:val="1B1C1D"/>
        </w:rPr>
        <w:t xml:space="preserve"> lub ma </w:t>
      </w:r>
      <w:r>
        <w:rPr>
          <w:rFonts w:ascii="Google Sans Text" w:eastAsia="Google Sans Text" w:hAnsi="Google Sans Text" w:cs="Google Sans Text"/>
          <w:b/>
          <w:color w:val="1B1C1D"/>
        </w:rPr>
        <w:t>niewystarczającą przepustowość</w:t>
      </w:r>
      <w:r>
        <w:rPr>
          <w:rFonts w:ascii="Google Sans Text" w:eastAsia="Google Sans Text" w:hAnsi="Google Sans Text" w:cs="Google Sans Text"/>
          <w:color w:val="1B1C1D"/>
        </w:rPr>
        <w:t xml:space="preserve"> na terenach wiejskich, gdzie znajduje się największy potencjał produkcji biogazu. Budowa długich przyłączy jest bardzo kosztowna.</w:t>
      </w:r>
    </w:p>
    <w:p w14:paraId="7EC5D2E9" w14:textId="77777777" w:rsidR="009B2C99" w:rsidRDefault="00000000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Procedury przyłączeniowe:</w:t>
      </w:r>
      <w:r>
        <w:rPr>
          <w:rFonts w:ascii="Google Sans Text" w:eastAsia="Google Sans Text" w:hAnsi="Google Sans Text" w:cs="Google Sans Text"/>
          <w:color w:val="1B1C1D"/>
        </w:rPr>
        <w:t xml:space="preserve"> Proces uzyskania warunków przyłączenia i zawarcia umowy z Operatorem Systemu Gazowniczego (OSG) bywa skomplikowany i długotrwały.</w:t>
      </w:r>
    </w:p>
    <w:p w14:paraId="06393274" w14:textId="77777777" w:rsidR="009B2C99" w:rsidRDefault="00000000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Koszty:</w:t>
      </w:r>
      <w:r>
        <w:rPr>
          <w:rFonts w:ascii="Google Sans Text" w:eastAsia="Google Sans Text" w:hAnsi="Google Sans Text" w:cs="Google Sans Text"/>
          <w:color w:val="1B1C1D"/>
        </w:rPr>
        <w:t xml:space="preserve"> Wysokie koszty budowy stacji wtłaczania i ewentualnych gazociągów przyłączeniowych.</w:t>
      </w:r>
    </w:p>
    <w:p w14:paraId="5B513EB7" w14:textId="77777777" w:rsidR="009B2C99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22. Zastosowanie 2: Zastosowanie w Transporcie (</w:t>
      </w:r>
      <w:proofErr w:type="spellStart"/>
      <w:r>
        <w:rPr>
          <w:rFonts w:ascii="Google Sans" w:eastAsia="Google Sans" w:hAnsi="Google Sans" w:cs="Google Sans"/>
          <w:color w:val="1B1C1D"/>
        </w:rPr>
        <w:t>Bio</w:t>
      </w:r>
      <w:proofErr w:type="spellEnd"/>
      <w:r>
        <w:rPr>
          <w:rFonts w:ascii="Google Sans" w:eastAsia="Google Sans" w:hAnsi="Google Sans" w:cs="Google Sans"/>
          <w:color w:val="1B1C1D"/>
        </w:rPr>
        <w:t>-paliwo)</w:t>
      </w:r>
    </w:p>
    <w:p w14:paraId="56DFE39F" w14:textId="56FE0B83" w:rsidR="009B2C99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Biometan jest jednym z </w:t>
      </w:r>
      <w:r>
        <w:rPr>
          <w:rFonts w:ascii="Google Sans Text" w:eastAsia="Google Sans Text" w:hAnsi="Google Sans Text" w:cs="Google Sans Text"/>
          <w:b/>
          <w:color w:val="1B1C1D"/>
        </w:rPr>
        <w:t>najczystszych i najbardziej ekologicznych paliw silnikowych</w:t>
      </w:r>
      <w:r>
        <w:rPr>
          <w:rFonts w:ascii="Google Sans Text" w:eastAsia="Google Sans Text" w:hAnsi="Google Sans Text" w:cs="Google Sans Text"/>
          <w:color w:val="1B1C1D"/>
        </w:rPr>
        <w:t xml:space="preserve">, redukującym emisję </w:t>
      </w:r>
      <w:r w:rsidR="004546BC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color w:val="1B1C1D"/>
        </w:rPr>
        <w:t>,</w:t>
      </w:r>
      <w:r w:rsidR="006E5008">
        <w:rPr>
          <w:rFonts w:ascii="Google Sans Text" w:eastAsia="Google Sans Text" w:hAnsi="Google Sans Text" w:cs="Google Sans Text"/>
          <w:color w:val="1B1C1D"/>
        </w:rPr>
        <w:t xml:space="preserve"> NO </w:t>
      </w:r>
      <w:r>
        <w:rPr>
          <w:rFonts w:ascii="Google Sans Text" w:eastAsia="Google Sans Text" w:hAnsi="Google Sans Text" w:cs="Google Sans Text"/>
          <w:color w:val="1B1C1D"/>
        </w:rPr>
        <w:t>i cząstek stałych w porównaniu do paliw kopalnych.</w:t>
      </w:r>
    </w:p>
    <w:p w14:paraId="662C2F3D" w14:textId="77777777" w:rsidR="009B2C99" w:rsidRDefault="00000000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Formy paliwa:</w:t>
      </w:r>
    </w:p>
    <w:p w14:paraId="481D2741" w14:textId="77777777" w:rsidR="009B2C99" w:rsidRDefault="00000000">
      <w:pPr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BioCNG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 xml:space="preserve"> (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Compressed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 xml:space="preserve"> 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Biomethane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>):</w:t>
      </w:r>
      <w:r>
        <w:rPr>
          <w:rFonts w:ascii="Google Sans Text" w:eastAsia="Google Sans Text" w:hAnsi="Google Sans Text" w:cs="Google Sans Text"/>
          <w:color w:val="1B1C1D"/>
        </w:rPr>
        <w:t xml:space="preserve"> Biometan </w:t>
      </w:r>
      <w:r>
        <w:rPr>
          <w:rFonts w:ascii="Google Sans Text" w:eastAsia="Google Sans Text" w:hAnsi="Google Sans Text" w:cs="Google Sans Text"/>
          <w:b/>
          <w:color w:val="1B1C1D"/>
        </w:rPr>
        <w:t>sprężony</w:t>
      </w:r>
      <w:r>
        <w:rPr>
          <w:rFonts w:ascii="Google Sans Text" w:eastAsia="Google Sans Text" w:hAnsi="Google Sans Text" w:cs="Google Sans Text"/>
          <w:color w:val="1B1C1D"/>
        </w:rPr>
        <w:t xml:space="preserve"> do ciśnienia 200-250 bar.</w:t>
      </w:r>
    </w:p>
    <w:p w14:paraId="2177B844" w14:textId="77777777" w:rsidR="009B2C99" w:rsidRDefault="00000000">
      <w:pPr>
        <w:numPr>
          <w:ilvl w:val="2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Rynek:</w:t>
      </w:r>
      <w:r>
        <w:rPr>
          <w:rFonts w:ascii="Google Sans Text" w:eastAsia="Google Sans Text" w:hAnsi="Google Sans Text" w:cs="Google Sans Text"/>
          <w:color w:val="1B1C1D"/>
        </w:rPr>
        <w:t xml:space="preserve"> Autobusy miejskie, śmieciarki, pojazdy dostawcze, ciągniki rolnicze (np. New Holland T6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Methane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Power). Coraz więcej miast inwestuje w tabor CNG.</w:t>
      </w:r>
    </w:p>
    <w:p w14:paraId="08E4BF68" w14:textId="77777777" w:rsidR="009B2C99" w:rsidRDefault="00000000">
      <w:pPr>
        <w:numPr>
          <w:ilvl w:val="2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Infrastruktura:</w:t>
      </w:r>
      <w:r>
        <w:rPr>
          <w:rFonts w:ascii="Google Sans Text" w:eastAsia="Google Sans Text" w:hAnsi="Google Sans Text" w:cs="Google Sans Text"/>
          <w:color w:val="1B1C1D"/>
        </w:rPr>
        <w:t xml:space="preserve"> Wymaga </w:t>
      </w:r>
      <w:r>
        <w:rPr>
          <w:rFonts w:ascii="Google Sans Text" w:eastAsia="Google Sans Text" w:hAnsi="Google Sans Text" w:cs="Google Sans Text"/>
          <w:b/>
          <w:color w:val="1B1C1D"/>
        </w:rPr>
        <w:t>wysokociśnieniowej sprężarki</w:t>
      </w:r>
      <w:r>
        <w:rPr>
          <w:rFonts w:ascii="Google Sans Text" w:eastAsia="Google Sans Text" w:hAnsi="Google Sans Text" w:cs="Google Sans Text"/>
          <w:color w:val="1B1C1D"/>
        </w:rPr>
        <w:t xml:space="preserve"> i </w:t>
      </w:r>
      <w:r>
        <w:rPr>
          <w:rFonts w:ascii="Google Sans Text" w:eastAsia="Google Sans Text" w:hAnsi="Google Sans Text" w:cs="Google Sans Text"/>
          <w:b/>
          <w:color w:val="1B1C1D"/>
        </w:rPr>
        <w:t>dystrybutorów</w:t>
      </w:r>
      <w:r>
        <w:rPr>
          <w:rFonts w:ascii="Google Sans Text" w:eastAsia="Google Sans Text" w:hAnsi="Google Sans Text" w:cs="Google Sans Text"/>
          <w:color w:val="1B1C1D"/>
        </w:rPr>
        <w:t xml:space="preserve"> (stacja tankowania). Możliwy transport w mobilnych magazynach (bateriach </w:t>
      </w:r>
      <w:r>
        <w:rPr>
          <w:rFonts w:ascii="Google Sans Text" w:eastAsia="Google Sans Text" w:hAnsi="Google Sans Text" w:cs="Google Sans Text"/>
          <w:color w:val="1B1C1D"/>
        </w:rPr>
        <w:lastRenderedPageBreak/>
        <w:t xml:space="preserve">butli) – tzw. </w:t>
      </w:r>
      <w:r>
        <w:rPr>
          <w:rFonts w:ascii="Google Sans Text" w:eastAsia="Google Sans Text" w:hAnsi="Google Sans Text" w:cs="Google Sans Text"/>
          <w:b/>
          <w:color w:val="1B1C1D"/>
        </w:rPr>
        <w:t>"gazociąg wirtualny"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4A8F9CD2" w14:textId="78E52110" w:rsidR="009B2C99" w:rsidRDefault="00000000">
      <w:pPr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BioLNG (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Liquefied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 xml:space="preserve"> 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Biomethane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>):</w:t>
      </w:r>
      <w:r>
        <w:rPr>
          <w:rFonts w:ascii="Google Sans Text" w:eastAsia="Google Sans Text" w:hAnsi="Google Sans Text" w:cs="Google Sans Text"/>
          <w:color w:val="1B1C1D"/>
        </w:rPr>
        <w:t xml:space="preserve"> Biometan </w:t>
      </w:r>
      <w:r>
        <w:rPr>
          <w:rFonts w:ascii="Google Sans Text" w:eastAsia="Google Sans Text" w:hAnsi="Google Sans Text" w:cs="Google Sans Text"/>
          <w:b/>
          <w:color w:val="1B1C1D"/>
        </w:rPr>
        <w:t>skroplony</w:t>
      </w:r>
      <w:r>
        <w:rPr>
          <w:rFonts w:ascii="Google Sans Text" w:eastAsia="Google Sans Text" w:hAnsi="Google Sans Text" w:cs="Google Sans Text"/>
          <w:color w:val="1B1C1D"/>
        </w:rPr>
        <w:t xml:space="preserve"> przez schłodzenie do temperatury ok. -162</w:t>
      </w:r>
      <w:r w:rsidR="004546BC">
        <w:rPr>
          <w:rFonts w:ascii="Google Sans Text" w:eastAsia="Google Sans Text" w:hAnsi="Google Sans Text" w:cs="Google Sans Text"/>
          <w:color w:val="1B1C1D"/>
        </w:rPr>
        <w:t xml:space="preserve">  st. C</w:t>
      </w:r>
      <w:r>
        <w:rPr>
          <w:rFonts w:ascii="Google Sans Text" w:eastAsia="Google Sans Text" w:hAnsi="Google Sans Text" w:cs="Google Sans Text"/>
          <w:color w:val="1B1C1D"/>
        </w:rPr>
        <w:t>}.</w:t>
      </w:r>
    </w:p>
    <w:p w14:paraId="02800C4B" w14:textId="77777777" w:rsidR="009B2C99" w:rsidRDefault="00000000">
      <w:pPr>
        <w:numPr>
          <w:ilvl w:val="2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Rynek:</w:t>
      </w:r>
      <w:r>
        <w:rPr>
          <w:rFonts w:ascii="Google Sans Text" w:eastAsia="Google Sans Text" w:hAnsi="Google Sans Text" w:cs="Google Sans Text"/>
          <w:color w:val="1B1C1D"/>
        </w:rPr>
        <w:t xml:space="preserve"> </w:t>
      </w:r>
      <w:r>
        <w:rPr>
          <w:rFonts w:ascii="Google Sans Text" w:eastAsia="Google Sans Text" w:hAnsi="Google Sans Text" w:cs="Google Sans Text"/>
          <w:b/>
          <w:color w:val="1B1C1D"/>
        </w:rPr>
        <w:t>Transport ciężki (ciągniki siodłowe - TIR)</w:t>
      </w:r>
      <w:r>
        <w:rPr>
          <w:rFonts w:ascii="Google Sans Text" w:eastAsia="Google Sans Text" w:hAnsi="Google Sans Text" w:cs="Google Sans Text"/>
          <w:color w:val="1B1C1D"/>
        </w:rPr>
        <w:t xml:space="preserve">, transport morski. BioLNG ma znacznie </w:t>
      </w:r>
      <w:r>
        <w:rPr>
          <w:rFonts w:ascii="Google Sans Text" w:eastAsia="Google Sans Text" w:hAnsi="Google Sans Text" w:cs="Google Sans Text"/>
          <w:b/>
          <w:color w:val="1B1C1D"/>
        </w:rPr>
        <w:t>większą gęstość energii</w:t>
      </w:r>
      <w:r>
        <w:rPr>
          <w:rFonts w:ascii="Google Sans Text" w:eastAsia="Google Sans Text" w:hAnsi="Google Sans Text" w:cs="Google Sans Text"/>
          <w:color w:val="1B1C1D"/>
        </w:rPr>
        <w:t xml:space="preserve"> objętościowo niż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BioCNG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, co pozwala na </w:t>
      </w:r>
      <w:r>
        <w:rPr>
          <w:rFonts w:ascii="Google Sans Text" w:eastAsia="Google Sans Text" w:hAnsi="Google Sans Text" w:cs="Google Sans Text"/>
          <w:b/>
          <w:color w:val="1B1C1D"/>
        </w:rPr>
        <w:t>duże zasięgi pojazdów</w:t>
      </w:r>
      <w:r>
        <w:rPr>
          <w:rFonts w:ascii="Google Sans Text" w:eastAsia="Google Sans Text" w:hAnsi="Google Sans Text" w:cs="Google Sans Text"/>
          <w:color w:val="1B1C1D"/>
        </w:rPr>
        <w:t>, konkurencyjne dla oleju napędowego.</w:t>
      </w:r>
    </w:p>
    <w:p w14:paraId="05645139" w14:textId="77777777" w:rsidR="009B2C99" w:rsidRDefault="00000000">
      <w:pPr>
        <w:numPr>
          <w:ilvl w:val="2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Infrastruktura:</w:t>
      </w:r>
      <w:r>
        <w:rPr>
          <w:rFonts w:ascii="Google Sans Text" w:eastAsia="Google Sans Text" w:hAnsi="Google Sans Text" w:cs="Google Sans Text"/>
          <w:color w:val="1B1C1D"/>
        </w:rPr>
        <w:t xml:space="preserve"> Wymaga </w:t>
      </w:r>
      <w:r>
        <w:rPr>
          <w:rFonts w:ascii="Google Sans Text" w:eastAsia="Google Sans Text" w:hAnsi="Google Sans Text" w:cs="Google Sans Text"/>
          <w:b/>
          <w:color w:val="1B1C1D"/>
        </w:rPr>
        <w:t>instalacji skraplającej</w:t>
      </w:r>
      <w:r>
        <w:rPr>
          <w:rFonts w:ascii="Google Sans Text" w:eastAsia="Google Sans Text" w:hAnsi="Google Sans Text" w:cs="Google Sans Text"/>
          <w:color w:val="1B1C1D"/>
        </w:rPr>
        <w:t xml:space="preserve"> (zazwyczaj kriogenicznej) oraz specjalistycznej logistyki transportu i magazynowania (cysterny i zbiorniki kriogeniczne).</w:t>
      </w:r>
    </w:p>
    <w:p w14:paraId="748C9F1E" w14:textId="77777777" w:rsidR="009B2C99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23. Rynek Biometanu: Potencjał i Wyzwania</w:t>
      </w:r>
    </w:p>
    <w:p w14:paraId="51C1478F" w14:textId="3D796A40" w:rsidR="009B2C99" w:rsidRDefault="00000000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Potencjał w UE i Polsce:</w:t>
      </w:r>
      <w:r>
        <w:rPr>
          <w:rFonts w:ascii="Google Sans Text" w:eastAsia="Google Sans Text" w:hAnsi="Google Sans Text" w:cs="Google Sans Text"/>
          <w:color w:val="1B1C1D"/>
        </w:rPr>
        <w:t xml:space="preserve"> </w:t>
      </w:r>
      <w:r>
        <w:rPr>
          <w:rFonts w:ascii="Google Sans Text" w:eastAsia="Google Sans Text" w:hAnsi="Google Sans Text" w:cs="Google Sans Text"/>
          <w:b/>
          <w:color w:val="1B1C1D"/>
        </w:rPr>
        <w:t>Ogromny</w:t>
      </w:r>
      <w:r>
        <w:rPr>
          <w:rFonts w:ascii="Google Sans Text" w:eastAsia="Google Sans Text" w:hAnsi="Google Sans Text" w:cs="Google Sans Text"/>
          <w:color w:val="1B1C1D"/>
        </w:rPr>
        <w:t>. Strategie UE (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REPowerEU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) zakładają </w:t>
      </w:r>
      <w:r>
        <w:rPr>
          <w:rFonts w:ascii="Google Sans Text" w:eastAsia="Google Sans Text" w:hAnsi="Google Sans Text" w:cs="Google Sans Text"/>
          <w:b/>
          <w:color w:val="1B1C1D"/>
        </w:rPr>
        <w:t>dynamiczny wzrost produkcji biometanu</w:t>
      </w:r>
      <w:r>
        <w:rPr>
          <w:rFonts w:ascii="Google Sans Text" w:eastAsia="Google Sans Text" w:hAnsi="Google Sans Text" w:cs="Google Sans Text"/>
          <w:color w:val="1B1C1D"/>
        </w:rPr>
        <w:t xml:space="preserve"> (do 35 mld </w:t>
      </w:r>
      <w:r w:rsidR="006E5008">
        <w:rPr>
          <w:rFonts w:ascii="Google Sans Text" w:eastAsia="Google Sans Text" w:hAnsi="Google Sans Text" w:cs="Google Sans Text"/>
          <w:color w:val="1B1C1D"/>
        </w:rPr>
        <w:t xml:space="preserve">m3 </w:t>
      </w:r>
      <w:r>
        <w:rPr>
          <w:rFonts w:ascii="Google Sans Text" w:eastAsia="Google Sans Text" w:hAnsi="Google Sans Text" w:cs="Google Sans Text"/>
          <w:color w:val="1B1C1D"/>
        </w:rPr>
        <w:t xml:space="preserve">rocznie do 2030 r.) jako kluczowy element dekarbonizacji i uniezależniania się od importu gazu kopalnego. Polska, z dużym potencjałem biomasy rolniczej, jest wskazywana jako jeden z krajów o </w:t>
      </w:r>
      <w:r>
        <w:rPr>
          <w:rFonts w:ascii="Google Sans Text" w:eastAsia="Google Sans Text" w:hAnsi="Google Sans Text" w:cs="Google Sans Text"/>
          <w:b/>
          <w:color w:val="1B1C1D"/>
        </w:rPr>
        <w:t>największym potencjale produkcji biometanu</w:t>
      </w:r>
      <w:r>
        <w:rPr>
          <w:rFonts w:ascii="Google Sans Text" w:eastAsia="Google Sans Text" w:hAnsi="Google Sans Text" w:cs="Google Sans Text"/>
          <w:color w:val="1B1C1D"/>
        </w:rPr>
        <w:t xml:space="preserve"> w Europie (szacunki na poziomie 7-8 mld </w:t>
      </w:r>
      <w:r w:rsidR="006E5008">
        <w:rPr>
          <w:rFonts w:ascii="Google Sans Text" w:eastAsia="Google Sans Text" w:hAnsi="Google Sans Text" w:cs="Google Sans Text"/>
          <w:color w:val="1B1C1D"/>
        </w:rPr>
        <w:t xml:space="preserve">m3 </w:t>
      </w:r>
      <w:r>
        <w:rPr>
          <w:rFonts w:ascii="Google Sans Text" w:eastAsia="Google Sans Text" w:hAnsi="Google Sans Text" w:cs="Google Sans Text"/>
          <w:color w:val="1B1C1D"/>
        </w:rPr>
        <w:t>rocznie).</w:t>
      </w:r>
    </w:p>
    <w:p w14:paraId="7EE32BD0" w14:textId="77777777" w:rsidR="009B2C99" w:rsidRDefault="00000000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Bariery i wyzwania w Polsce:</w:t>
      </w:r>
    </w:p>
    <w:p w14:paraId="6C14B5DC" w14:textId="77777777" w:rsidR="009B2C99" w:rsidRDefault="00000000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Ekonomiczne:</w:t>
      </w:r>
      <w:r>
        <w:rPr>
          <w:rFonts w:ascii="Google Sans Text" w:eastAsia="Google Sans Text" w:hAnsi="Google Sans Text" w:cs="Google Sans Text"/>
          <w:color w:val="1B1C1D"/>
        </w:rPr>
        <w:t xml:space="preserve"> </w:t>
      </w:r>
      <w:r>
        <w:rPr>
          <w:rFonts w:ascii="Google Sans Text" w:eastAsia="Google Sans Text" w:hAnsi="Google Sans Text" w:cs="Google Sans Text"/>
          <w:b/>
          <w:color w:val="1B1C1D"/>
        </w:rPr>
        <w:t>Bardzo wysokie koszty inwestycyjne (CAPEX)</w:t>
      </w:r>
      <w:r>
        <w:rPr>
          <w:rFonts w:ascii="Google Sans Text" w:eastAsia="Google Sans Text" w:hAnsi="Google Sans Text" w:cs="Google Sans Text"/>
          <w:color w:val="1B1C1D"/>
        </w:rPr>
        <w:t xml:space="preserve"> instalacji uszlachetniania, sprężania/skraplania oraz przyłączenia do sieci gazowej lub budowy stacji tankowania.</w:t>
      </w:r>
    </w:p>
    <w:p w14:paraId="719196F4" w14:textId="77777777" w:rsidR="009B2C99" w:rsidRDefault="00000000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Regulacyjne:</w:t>
      </w:r>
      <w:r>
        <w:rPr>
          <w:rFonts w:ascii="Google Sans Text" w:eastAsia="Google Sans Text" w:hAnsi="Google Sans Text" w:cs="Google Sans Text"/>
          <w:color w:val="1B1C1D"/>
        </w:rPr>
        <w:t xml:space="preserve"> </w:t>
      </w:r>
      <w:r>
        <w:rPr>
          <w:rFonts w:ascii="Google Sans Text" w:eastAsia="Google Sans Text" w:hAnsi="Google Sans Text" w:cs="Google Sans Text"/>
          <w:b/>
          <w:color w:val="1B1C1D"/>
        </w:rPr>
        <w:t>Brak stabilnego, dedykowanego systemu wsparcia</w:t>
      </w:r>
      <w:r>
        <w:rPr>
          <w:rFonts w:ascii="Google Sans Text" w:eastAsia="Google Sans Text" w:hAnsi="Google Sans Text" w:cs="Google Sans Text"/>
          <w:color w:val="1B1C1D"/>
        </w:rPr>
        <w:t xml:space="preserve"> finansowego dla produkcji i wykorzystania biometanu (istniejące systemy skupiają się głównie na energii elektrycznej z CHP). Potrzebne są klarowne regulacje i zachęty.</w:t>
      </w:r>
    </w:p>
    <w:p w14:paraId="79590D57" w14:textId="77777777" w:rsidR="009B2C99" w:rsidRDefault="00000000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Proceduralne:</w:t>
      </w:r>
      <w:r>
        <w:rPr>
          <w:rFonts w:ascii="Google Sans Text" w:eastAsia="Google Sans Text" w:hAnsi="Google Sans Text" w:cs="Google Sans Text"/>
          <w:color w:val="1B1C1D"/>
        </w:rPr>
        <w:t xml:space="preserve"> Skomplikowane i kosztowne </w:t>
      </w:r>
      <w:r>
        <w:rPr>
          <w:rFonts w:ascii="Google Sans Text" w:eastAsia="Google Sans Text" w:hAnsi="Google Sans Text" w:cs="Google Sans Text"/>
          <w:b/>
          <w:color w:val="1B1C1D"/>
        </w:rPr>
        <w:t>procedury przyłączenia do sieci gazowej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6861C8CD" w14:textId="77777777" w:rsidR="009B2C99" w:rsidRDefault="00000000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Infrastrukturalne:</w:t>
      </w:r>
      <w:r>
        <w:rPr>
          <w:rFonts w:ascii="Google Sans Text" w:eastAsia="Google Sans Text" w:hAnsi="Google Sans Text" w:cs="Google Sans Text"/>
          <w:color w:val="1B1C1D"/>
        </w:rPr>
        <w:t xml:space="preserve"> </w:t>
      </w:r>
      <w:r>
        <w:rPr>
          <w:rFonts w:ascii="Google Sans Text" w:eastAsia="Google Sans Text" w:hAnsi="Google Sans Text" w:cs="Google Sans Text"/>
          <w:b/>
          <w:color w:val="1B1C1D"/>
        </w:rPr>
        <w:t>Słabo rozwinięta sieć gazowa</w:t>
      </w:r>
      <w:r>
        <w:rPr>
          <w:rFonts w:ascii="Google Sans Text" w:eastAsia="Google Sans Text" w:hAnsi="Google Sans Text" w:cs="Google Sans Text"/>
          <w:color w:val="1B1C1D"/>
        </w:rPr>
        <w:t xml:space="preserve"> dystrybucyjna na terenach wiejskich. </w:t>
      </w:r>
      <w:r>
        <w:rPr>
          <w:rFonts w:ascii="Google Sans Text" w:eastAsia="Google Sans Text" w:hAnsi="Google Sans Text" w:cs="Google Sans Text"/>
          <w:b/>
          <w:color w:val="1B1C1D"/>
        </w:rPr>
        <w:t>Niewystarczająca infrastruktura tankowania</w:t>
      </w:r>
      <w:r>
        <w:rPr>
          <w:rFonts w:ascii="Google Sans Text" w:eastAsia="Google Sans Text" w:hAnsi="Google Sans Text" w:cs="Google Sans Text"/>
          <w:color w:val="1B1C1D"/>
        </w:rPr>
        <w:t xml:space="preserve">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BioCNG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/BioLNG w skali kraju.</w:t>
      </w:r>
    </w:p>
    <w:p w14:paraId="0A61469A" w14:textId="77777777" w:rsidR="009B2C99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24. Kluczowe Wnioski: 10 Zasad Dotyczących Biometanu</w:t>
      </w:r>
    </w:p>
    <w:p w14:paraId="50DE4B86" w14:textId="77777777" w:rsidR="009B2C99" w:rsidRDefault="009B2C99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</w:p>
    <w:p w14:paraId="7B043BC0" w14:textId="3098B1C3" w:rsidR="009B2C99" w:rsidRDefault="00000000">
      <w:pPr>
        <w:numPr>
          <w:ilvl w:val="1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Biometan to Uszlachetniony Biogaz:</w:t>
      </w:r>
      <w:r>
        <w:rPr>
          <w:rFonts w:ascii="Google Sans Text" w:eastAsia="Google Sans Text" w:hAnsi="Google Sans Text" w:cs="Google Sans Text"/>
          <w:color w:val="1B1C1D"/>
        </w:rPr>
        <w:t xml:space="preserve"> Proces polega na usunięciu </w:t>
      </w:r>
      <w:r w:rsidR="004546BC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color w:val="1B1C1D"/>
        </w:rPr>
        <w:t xml:space="preserve"> i zanieczyszczeń, aby uzyskać &gt;97% </w:t>
      </w:r>
      <w:r w:rsidR="004546B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6C75406A" w14:textId="77777777" w:rsidR="009B2C99" w:rsidRDefault="009B2C99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</w:p>
    <w:p w14:paraId="69351286" w14:textId="77777777" w:rsidR="009B2C99" w:rsidRDefault="00000000">
      <w:pPr>
        <w:numPr>
          <w:ilvl w:val="1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Biometan = Substytut Gazu Ziemnego:</w:t>
      </w:r>
      <w:r>
        <w:rPr>
          <w:rFonts w:ascii="Google Sans Text" w:eastAsia="Google Sans Text" w:hAnsi="Google Sans Text" w:cs="Google Sans Text"/>
          <w:color w:val="1B1C1D"/>
        </w:rPr>
        <w:t xml:space="preserve"> Ma te same parametry, może być używany w sieci i transporcie.</w:t>
      </w:r>
    </w:p>
    <w:p w14:paraId="34148DCD" w14:textId="77777777" w:rsidR="009B2C99" w:rsidRDefault="009B2C99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</w:p>
    <w:p w14:paraId="1390B343" w14:textId="77777777" w:rsidR="009B2C99" w:rsidRDefault="00000000">
      <w:pPr>
        <w:numPr>
          <w:ilvl w:val="1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Wstępne Oczyszczanie Jest Kluczowe:</w:t>
      </w:r>
      <w:r>
        <w:rPr>
          <w:rFonts w:ascii="Google Sans Text" w:eastAsia="Google Sans Text" w:hAnsi="Google Sans Text" w:cs="Google Sans Text"/>
          <w:color w:val="1B1C1D"/>
        </w:rPr>
        <w:t xml:space="preserve"> Każda technologia uszlachetniania wymaga gazu osuszonego, odsiarczonego i wolnego od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siloksanów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.</w:t>
      </w:r>
    </w:p>
    <w:p w14:paraId="3139D740" w14:textId="77777777" w:rsidR="009B2C99" w:rsidRDefault="009B2C99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</w:p>
    <w:p w14:paraId="130377C9" w14:textId="01F3838A" w:rsidR="009B2C99" w:rsidRDefault="00000000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 xml:space="preserve">Wybór Technologii (PSA, Membrany, Płuczki, </w:t>
      </w: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Krio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>):</w:t>
      </w:r>
      <w:r>
        <w:rPr>
          <w:rFonts w:ascii="Google Sans Text" w:eastAsia="Google Sans Text" w:hAnsi="Google Sans Text" w:cs="Google Sans Text"/>
          <w:color w:val="1B1C1D"/>
        </w:rPr>
        <w:t xml:space="preserve"> Zależy od skali, kosztów (CAPEX/OPEX), wymaganej czystości, akceptowalnych strat </w:t>
      </w:r>
      <w:r w:rsidR="004546B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07172314" w14:textId="77777777" w:rsidR="009B2C99" w:rsidRDefault="009B2C99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</w:p>
    <w:p w14:paraId="1DA96D91" w14:textId="77777777" w:rsidR="009B2C99" w:rsidRDefault="00000000">
      <w:pPr>
        <w:numPr>
          <w:ilvl w:val="1"/>
          <w:numId w:val="4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Dostawcy Oferują Dojrzałe Technologie:</w:t>
      </w:r>
      <w:r>
        <w:rPr>
          <w:rFonts w:ascii="Google Sans Text" w:eastAsia="Google Sans Text" w:hAnsi="Google Sans Text" w:cs="Google Sans Text"/>
          <w:color w:val="1B1C1D"/>
        </w:rPr>
        <w:t xml:space="preserve"> Firmy jak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Bright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Renewables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, DMT,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CryoPur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, Pietro Fiorentini mają sprawdzone rozwiązania.</w:t>
      </w:r>
    </w:p>
    <w:p w14:paraId="07DD091A" w14:textId="77777777" w:rsidR="009B2C99" w:rsidRDefault="009B2C99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</w:p>
    <w:p w14:paraId="45B2F17A" w14:textId="77777777" w:rsidR="009B2C99" w:rsidRDefault="00000000">
      <w:pPr>
        <w:numPr>
          <w:ilvl w:val="1"/>
          <w:numId w:val="4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Straty Metanu (Slip) to Kluczowy Parametr:</w:t>
      </w:r>
      <w:r>
        <w:rPr>
          <w:rFonts w:ascii="Google Sans Text" w:eastAsia="Google Sans Text" w:hAnsi="Google Sans Text" w:cs="Google Sans Text"/>
          <w:color w:val="1B1C1D"/>
        </w:rPr>
        <w:t xml:space="preserve"> Nowoczesne systemy minimalizują straty &lt; 0.5-1%.</w:t>
      </w:r>
    </w:p>
    <w:p w14:paraId="7CE6B6A6" w14:textId="77777777" w:rsidR="009B2C99" w:rsidRDefault="009B2C99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</w:p>
    <w:p w14:paraId="39F9FCA2" w14:textId="77777777" w:rsidR="009B2C99" w:rsidRDefault="00000000">
      <w:pPr>
        <w:numPr>
          <w:ilvl w:val="1"/>
          <w:numId w:val="4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Wtłaczanie do Sieci Wymaga Jakości i Nawaniania:</w:t>
      </w:r>
      <w:r>
        <w:rPr>
          <w:rFonts w:ascii="Google Sans Text" w:eastAsia="Google Sans Text" w:hAnsi="Google Sans Text" w:cs="Google Sans Text"/>
          <w:color w:val="1B1C1D"/>
        </w:rPr>
        <w:t xml:space="preserve"> Biometan musi spełniać normy gazu ziemnego i być nawaniany ze względów bezpieczeństwa.</w:t>
      </w:r>
    </w:p>
    <w:p w14:paraId="465DB648" w14:textId="77777777" w:rsidR="009B2C99" w:rsidRDefault="009B2C99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</w:p>
    <w:p w14:paraId="1426C36C" w14:textId="77777777" w:rsidR="009B2C99" w:rsidRDefault="00000000">
      <w:pPr>
        <w:numPr>
          <w:ilvl w:val="1"/>
          <w:numId w:val="5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spellStart"/>
      <w:r>
        <w:rPr>
          <w:rFonts w:ascii="Google Sans Text" w:eastAsia="Google Sans Text" w:hAnsi="Google Sans Text" w:cs="Google Sans Text"/>
          <w:b/>
          <w:color w:val="1B1C1D"/>
        </w:rPr>
        <w:t>BioCNG</w:t>
      </w:r>
      <w:proofErr w:type="spellEnd"/>
      <w:r>
        <w:rPr>
          <w:rFonts w:ascii="Google Sans Text" w:eastAsia="Google Sans Text" w:hAnsi="Google Sans Text" w:cs="Google Sans Text"/>
          <w:b/>
          <w:color w:val="1B1C1D"/>
        </w:rPr>
        <w:t xml:space="preserve"> i BioLNG to Paliwa Przyszłości:</w:t>
      </w:r>
      <w:r>
        <w:rPr>
          <w:rFonts w:ascii="Google Sans Text" w:eastAsia="Google Sans Text" w:hAnsi="Google Sans Text" w:cs="Google Sans Text"/>
          <w:color w:val="1B1C1D"/>
        </w:rPr>
        <w:t xml:space="preserve"> Realna, ekologiczna alternatywa w transporcie, zwłaszcza ciężkim (BioLNG).</w:t>
      </w:r>
    </w:p>
    <w:p w14:paraId="2E23C2DA" w14:textId="77777777" w:rsidR="009B2C99" w:rsidRDefault="009B2C99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</w:p>
    <w:p w14:paraId="2CF6FD03" w14:textId="77777777" w:rsidR="009B2C99" w:rsidRDefault="00000000">
      <w:pPr>
        <w:numPr>
          <w:ilvl w:val="1"/>
          <w:numId w:val="5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Rynek Biometanu to Wyzwanie i Szansa:</w:t>
      </w:r>
      <w:r>
        <w:rPr>
          <w:rFonts w:ascii="Google Sans Text" w:eastAsia="Google Sans Text" w:hAnsi="Google Sans Text" w:cs="Google Sans Text"/>
          <w:color w:val="1B1C1D"/>
        </w:rPr>
        <w:t xml:space="preserve"> Ogromny potencjał w Polsce, ale wymaga pokonania barier inwestycyjnych, regulacyjnych i infrastrukturalnych.</w:t>
      </w:r>
    </w:p>
    <w:p w14:paraId="1A553170" w14:textId="77777777" w:rsidR="009B2C99" w:rsidRDefault="009B2C99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</w:p>
    <w:p w14:paraId="515644E4" w14:textId="5323842C" w:rsidR="009B2C99" w:rsidRDefault="008D61F5">
      <w:pPr>
        <w:numPr>
          <w:ilvl w:val="1"/>
          <w:numId w:val="5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CO2</w:t>
      </w:r>
      <w:r w:rsidR="00000000">
        <w:rPr>
          <w:rFonts w:ascii="Google Sans Text" w:eastAsia="Google Sans Text" w:hAnsi="Google Sans Text" w:cs="Google Sans Text"/>
          <w:b/>
          <w:color w:val="1B1C1D"/>
        </w:rPr>
        <w:t xml:space="preserve"> jako Dodatkowy Produkt:</w:t>
      </w:r>
      <w:r w:rsidR="00000000">
        <w:rPr>
          <w:rFonts w:ascii="Google Sans Text" w:eastAsia="Google Sans Text" w:hAnsi="Google Sans Text" w:cs="Google Sans Text"/>
          <w:color w:val="1B1C1D"/>
        </w:rPr>
        <w:t xml:space="preserve"> Kriogenika umożliwia sprzedaż ciekłego </w:t>
      </w:r>
      <w:r w:rsidR="004546BC">
        <w:rPr>
          <w:rFonts w:ascii="Google Sans Text" w:eastAsia="Google Sans Text" w:hAnsi="Google Sans Text" w:cs="Google Sans Text"/>
          <w:color w:val="1B1C1D"/>
        </w:rPr>
        <w:t>CO2</w:t>
      </w:r>
      <w:r w:rsidR="00000000">
        <w:rPr>
          <w:rFonts w:ascii="Google Sans Text" w:eastAsia="Google Sans Text" w:hAnsi="Google Sans Text" w:cs="Google Sans Text"/>
          <w:color w:val="1B1C1D"/>
        </w:rPr>
        <w:t>, co poprawia rentowność.</w:t>
      </w:r>
    </w:p>
    <w:p w14:paraId="759DC94C" w14:textId="77777777" w:rsidR="009B2C99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25. Podsumowanie Modułu L</w:t>
      </w:r>
    </w:p>
    <w:p w14:paraId="41406D15" w14:textId="77777777" w:rsidR="009B2C99" w:rsidRDefault="00000000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Omówiliśmy </w:t>
      </w:r>
      <w:r>
        <w:rPr>
          <w:rFonts w:ascii="Google Sans Text" w:eastAsia="Google Sans Text" w:hAnsi="Google Sans Text" w:cs="Google Sans Text"/>
          <w:b/>
          <w:color w:val="1B1C1D"/>
        </w:rPr>
        <w:t>zaawansowaną formę zagospodarowania biogazu</w:t>
      </w:r>
      <w:r>
        <w:rPr>
          <w:rFonts w:ascii="Google Sans Text" w:eastAsia="Google Sans Text" w:hAnsi="Google Sans Text" w:cs="Google Sans Text"/>
          <w:color w:val="1B1C1D"/>
        </w:rPr>
        <w:t xml:space="preserve"> – uszlachetnianie do </w:t>
      </w:r>
      <w:r>
        <w:rPr>
          <w:rFonts w:ascii="Google Sans Text" w:eastAsia="Google Sans Text" w:hAnsi="Google Sans Text" w:cs="Google Sans Text"/>
          <w:b/>
          <w:color w:val="1B1C1D"/>
        </w:rPr>
        <w:t>biometanu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5FA59DDC" w14:textId="77777777" w:rsidR="009B2C99" w:rsidRDefault="00000000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Porównaliśmy </w:t>
      </w:r>
      <w:r>
        <w:rPr>
          <w:rFonts w:ascii="Google Sans Text" w:eastAsia="Google Sans Text" w:hAnsi="Google Sans Text" w:cs="Google Sans Text"/>
          <w:b/>
          <w:color w:val="1B1C1D"/>
        </w:rPr>
        <w:t>cztery główne technologie oczyszczania</w:t>
      </w:r>
      <w:r>
        <w:rPr>
          <w:rFonts w:ascii="Google Sans Text" w:eastAsia="Google Sans Text" w:hAnsi="Google Sans Text" w:cs="Google Sans Text"/>
          <w:color w:val="1B1C1D"/>
        </w:rPr>
        <w:t xml:space="preserve"> (PSA, Membrany, Płuczki, Kriogenika) pod kątem ich zalet, wad i zastosowań.</w:t>
      </w:r>
    </w:p>
    <w:p w14:paraId="6FA5FBF4" w14:textId="77777777" w:rsidR="009B2C99" w:rsidRDefault="00000000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Przeanalizowaliśmy </w:t>
      </w:r>
      <w:r>
        <w:rPr>
          <w:rFonts w:ascii="Google Sans Text" w:eastAsia="Google Sans Text" w:hAnsi="Google Sans Text" w:cs="Google Sans Text"/>
          <w:b/>
          <w:color w:val="1B1C1D"/>
        </w:rPr>
        <w:t>dwa główne kierunki wykorzystania biometanu</w:t>
      </w:r>
      <w:r>
        <w:rPr>
          <w:rFonts w:ascii="Google Sans Text" w:eastAsia="Google Sans Text" w:hAnsi="Google Sans Text" w:cs="Google Sans Text"/>
          <w:color w:val="1B1C1D"/>
        </w:rPr>
        <w:t>: wtłaczanie do sieci gazowej i zastosowanie w transporcie (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BioCNG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>/BioLNG).</w:t>
      </w:r>
    </w:p>
    <w:p w14:paraId="4DBFA338" w14:textId="77777777" w:rsidR="009B2C99" w:rsidRDefault="00000000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Zidentyfikowaliśmy </w:t>
      </w:r>
      <w:r>
        <w:rPr>
          <w:rFonts w:ascii="Google Sans Text" w:eastAsia="Google Sans Text" w:hAnsi="Google Sans Text" w:cs="Google Sans Text"/>
          <w:b/>
          <w:color w:val="1B1C1D"/>
        </w:rPr>
        <w:t>ogromny potencjał</w:t>
      </w:r>
      <w:r>
        <w:rPr>
          <w:rFonts w:ascii="Google Sans Text" w:eastAsia="Google Sans Text" w:hAnsi="Google Sans Text" w:cs="Google Sans Text"/>
          <w:color w:val="1B1C1D"/>
        </w:rPr>
        <w:t xml:space="preserve"> rynku biometanu w Polsce oraz </w:t>
      </w:r>
      <w:r>
        <w:rPr>
          <w:rFonts w:ascii="Google Sans Text" w:eastAsia="Google Sans Text" w:hAnsi="Google Sans Text" w:cs="Google Sans Text"/>
          <w:b/>
          <w:color w:val="1B1C1D"/>
        </w:rPr>
        <w:t>istotne bariery</w:t>
      </w:r>
      <w:r>
        <w:rPr>
          <w:rFonts w:ascii="Google Sans Text" w:eastAsia="Google Sans Text" w:hAnsi="Google Sans Text" w:cs="Google Sans Text"/>
          <w:color w:val="1B1C1D"/>
        </w:rPr>
        <w:t xml:space="preserve"> (koszty, regulacje, infrastruktura).</w:t>
      </w:r>
    </w:p>
    <w:p w14:paraId="4BE5849E" w14:textId="77777777" w:rsidR="009B2C99" w:rsidRDefault="00000000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Oczyszczanie biogazu to proces </w:t>
      </w:r>
      <w:r>
        <w:rPr>
          <w:rFonts w:ascii="Google Sans Text" w:eastAsia="Google Sans Text" w:hAnsi="Google Sans Text" w:cs="Google Sans Text"/>
          <w:b/>
          <w:color w:val="1B1C1D"/>
        </w:rPr>
        <w:t>skomplikowany i kapitałochłonny</w:t>
      </w:r>
      <w:r>
        <w:rPr>
          <w:rFonts w:ascii="Google Sans Text" w:eastAsia="Google Sans Text" w:hAnsi="Google Sans Text" w:cs="Google Sans Text"/>
          <w:color w:val="1B1C1D"/>
        </w:rPr>
        <w:t xml:space="preserve">, ale otwierający </w:t>
      </w:r>
      <w:r>
        <w:rPr>
          <w:rFonts w:ascii="Google Sans Text" w:eastAsia="Google Sans Text" w:hAnsi="Google Sans Text" w:cs="Google Sans Text"/>
          <w:b/>
          <w:color w:val="1B1C1D"/>
        </w:rPr>
        <w:t>nowe rynki</w:t>
      </w:r>
      <w:r>
        <w:rPr>
          <w:rFonts w:ascii="Google Sans Text" w:eastAsia="Google Sans Text" w:hAnsi="Google Sans Text" w:cs="Google Sans Text"/>
          <w:color w:val="1B1C1D"/>
        </w:rPr>
        <w:t xml:space="preserve"> i pozwalający na maksymalne wykorzystanie potencjału "zielonego gazu".</w:t>
      </w:r>
    </w:p>
    <w:p w14:paraId="3F1D831B" w14:textId="77777777" w:rsidR="009B2C99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26. Szybki Quiz Kontrolny</w:t>
      </w:r>
    </w:p>
    <w:p w14:paraId="6A3B7740" w14:textId="78DDDB78" w:rsidR="009B2C99" w:rsidRDefault="00000000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Jaka jest typowa minimalna zawartość </w:t>
      </w:r>
      <w:r w:rsidR="004546BC">
        <w:rPr>
          <w:rFonts w:ascii="Google Sans Text" w:eastAsia="Google Sans Text" w:hAnsi="Google Sans Text" w:cs="Google Sans Text"/>
          <w:color w:val="1B1C1D"/>
        </w:rPr>
        <w:t>CH4</w:t>
      </w:r>
      <w:r>
        <w:rPr>
          <w:rFonts w:ascii="Google Sans Text" w:eastAsia="Google Sans Text" w:hAnsi="Google Sans Text" w:cs="Google Sans Text"/>
          <w:color w:val="1B1C1D"/>
        </w:rPr>
        <w:t xml:space="preserve"> w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biometanie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wtłaczanym do sieci gazowej typu E?</w:t>
      </w:r>
    </w:p>
    <w:p w14:paraId="065AC74B" w14:textId="4CBD5F45" w:rsidR="009B2C99" w:rsidRDefault="00000000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Nazwij proces fizyczny wykorzystywany w technologii PSA, polegający na uwalnianiu </w:t>
      </w:r>
      <w:r w:rsidR="004546BC">
        <w:rPr>
          <w:rFonts w:ascii="Google Sans Text" w:eastAsia="Google Sans Text" w:hAnsi="Google Sans Text" w:cs="Google Sans Text"/>
          <w:color w:val="1B1C1D"/>
        </w:rPr>
        <w:t>CO2</w:t>
      </w:r>
      <w:r>
        <w:rPr>
          <w:rFonts w:ascii="Google Sans Text" w:eastAsia="Google Sans Text" w:hAnsi="Google Sans Text" w:cs="Google Sans Text"/>
          <w:color w:val="1B1C1D"/>
        </w:rPr>
        <w:t xml:space="preserve"> ze złoża pod wpływem obniżenia ciśnienia.</w:t>
      </w:r>
    </w:p>
    <w:p w14:paraId="639C3115" w14:textId="77777777" w:rsidR="009B2C99" w:rsidRDefault="00000000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Dlaczego membrany nazywa się selektywnymi? Który gaz jest "szybki" (łatwo przenika), a </w:t>
      </w:r>
      <w:r>
        <w:rPr>
          <w:rFonts w:ascii="Google Sans Text" w:eastAsia="Google Sans Text" w:hAnsi="Google Sans Text" w:cs="Google Sans Text"/>
          <w:color w:val="1B1C1D"/>
        </w:rPr>
        <w:lastRenderedPageBreak/>
        <w:t>który "wolny"?</w:t>
      </w:r>
    </w:p>
    <w:p w14:paraId="7A13CC3D" w14:textId="77777777" w:rsidR="009B2C99" w:rsidRDefault="00000000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Która technologia uszlachetniania wymaga bardzo dużych nakładów energii cieplnej do regeneracji sorbentu?</w:t>
      </w:r>
    </w:p>
    <w:p w14:paraId="648F49A7" w14:textId="77777777" w:rsidR="009B2C99" w:rsidRDefault="00000000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Czym różni się </w:t>
      </w:r>
      <w:proofErr w:type="spellStart"/>
      <w:r>
        <w:rPr>
          <w:rFonts w:ascii="Google Sans Text" w:eastAsia="Google Sans Text" w:hAnsi="Google Sans Text" w:cs="Google Sans Text"/>
          <w:color w:val="1B1C1D"/>
        </w:rPr>
        <w:t>BioCNG</w:t>
      </w:r>
      <w:proofErr w:type="spellEnd"/>
      <w:r>
        <w:rPr>
          <w:rFonts w:ascii="Google Sans Text" w:eastAsia="Google Sans Text" w:hAnsi="Google Sans Text" w:cs="Google Sans Text"/>
          <w:color w:val="1B1C1D"/>
        </w:rPr>
        <w:t xml:space="preserve"> od BioLNG pod względem stanu skupienia i warunków przechowywania?</w:t>
      </w:r>
    </w:p>
    <w:p w14:paraId="6809717E" w14:textId="77777777" w:rsidR="009B2C99" w:rsidRDefault="00000000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Jaki jest cel nawaniania biometanu przed wtłoczeniem do sieci?</w:t>
      </w:r>
    </w:p>
    <w:p w14:paraId="4D53E935" w14:textId="77777777" w:rsidR="009B2C99" w:rsidRDefault="00000000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Wymień dwóch europejskich dostawców technologii uszlachetniania biometanu, o których wspominaliśmy.</w:t>
      </w:r>
    </w:p>
    <w:p w14:paraId="27266874" w14:textId="0DDDE031" w:rsidR="009B2C99" w:rsidRDefault="00000000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Jaki dokument strategiczny UE silnie promuje produkcję biometanu do 35 mld </w:t>
      </w:r>
      <w:r w:rsidR="006E5008">
        <w:rPr>
          <w:rFonts w:ascii="Google Sans Text" w:eastAsia="Google Sans Text" w:hAnsi="Google Sans Text" w:cs="Google Sans Text"/>
          <w:color w:val="1B1C1D"/>
        </w:rPr>
        <w:t>m3</w:t>
      </w:r>
      <w:r>
        <w:rPr>
          <w:rFonts w:ascii="Google Sans Text" w:eastAsia="Google Sans Text" w:hAnsi="Google Sans Text" w:cs="Google Sans Text"/>
          <w:color w:val="1B1C1D"/>
        </w:rPr>
        <w:t>do 2030 roku?</w:t>
      </w:r>
    </w:p>
    <w:p w14:paraId="0781E796" w14:textId="77777777" w:rsidR="009B2C99" w:rsidRDefault="00000000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Dlaczego biogaz musi być bardzo dokładnie osuszony i odsiarczony przed procesem uszlachetniania (podaj 2 powody)?</w:t>
      </w:r>
    </w:p>
    <w:p w14:paraId="1D9E16DF" w14:textId="77777777" w:rsidR="009B2C99" w:rsidRDefault="00000000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Jakie dwa sprzedawalne produkty końcowe (poza gazem odlotowym) można uzyskać stosując separację kriogeniczną?</w:t>
      </w:r>
    </w:p>
    <w:p w14:paraId="54E03763" w14:textId="77777777" w:rsidR="009B2C99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27. Zakończenie Modułu L</w:t>
      </w:r>
    </w:p>
    <w:p w14:paraId="38B9AAA8" w14:textId="77777777" w:rsidR="009B2C99" w:rsidRDefault="00000000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Dziękuję za uwagę.</w:t>
      </w:r>
    </w:p>
    <w:p w14:paraId="45D4B2C4" w14:textId="77777777" w:rsidR="009B2C99" w:rsidRDefault="00000000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Pytania?</w:t>
      </w:r>
    </w:p>
    <w:sectPr w:rsidR="009B2C99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1" w:fontKey="{460F62F8-E0DA-49A2-8C4D-40C56BD88ABF}"/>
    <w:embedItalic r:id="rId2" w:fontKey="{C25BC30D-A810-4D47-B299-6298FE91571B}"/>
  </w:font>
  <w:font w:name="Google Sans">
    <w:charset w:val="00"/>
    <w:family w:val="auto"/>
    <w:pitch w:val="default"/>
    <w:embedRegular r:id="rId3" w:fontKey="{8E87A5CB-293D-4717-BD27-9C5B410F88F3}"/>
    <w:embedBold r:id="rId4" w:fontKey="{F9F686B7-E644-46C5-8177-9C990983A06D}"/>
  </w:font>
  <w:font w:name="Google Sans Text">
    <w:charset w:val="00"/>
    <w:family w:val="auto"/>
    <w:pitch w:val="default"/>
    <w:embedRegular r:id="rId5" w:fontKey="{E882F22A-2314-4CF6-95D6-3C8B2F9BFC5E}"/>
    <w:embedBold r:id="rId6" w:fontKey="{4F854B97-288C-4E18-935B-445CB299E21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7" w:fontKey="{2C589C13-F6F6-47AE-94FD-5E98D3AAAB8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792145E5-9F8F-43D5-A008-8B252CB4354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F7C9B"/>
    <w:multiLevelType w:val="multilevel"/>
    <w:tmpl w:val="471ECAE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1FA7A67"/>
    <w:multiLevelType w:val="multilevel"/>
    <w:tmpl w:val="3FE248D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4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2FC2D24"/>
    <w:multiLevelType w:val="multilevel"/>
    <w:tmpl w:val="FF2CDA6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3B85B3E"/>
    <w:multiLevelType w:val="multilevel"/>
    <w:tmpl w:val="60D0AB4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03E7662E"/>
    <w:multiLevelType w:val="multilevel"/>
    <w:tmpl w:val="9468C08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6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03EC271D"/>
    <w:multiLevelType w:val="multilevel"/>
    <w:tmpl w:val="6AF6F0A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9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049B5B08"/>
    <w:multiLevelType w:val="multilevel"/>
    <w:tmpl w:val="3C66869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5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07125F42"/>
    <w:multiLevelType w:val="multilevel"/>
    <w:tmpl w:val="6382FA2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09773FAE"/>
    <w:multiLevelType w:val="multilevel"/>
    <w:tmpl w:val="70D05E8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0A6B6620"/>
    <w:multiLevelType w:val="multilevel"/>
    <w:tmpl w:val="5A10ABA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0A7E3138"/>
    <w:multiLevelType w:val="multilevel"/>
    <w:tmpl w:val="BEF2F65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0CC05A4B"/>
    <w:multiLevelType w:val="multilevel"/>
    <w:tmpl w:val="806875E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3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0D3D0B6E"/>
    <w:multiLevelType w:val="multilevel"/>
    <w:tmpl w:val="332EDF8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0E867025"/>
    <w:multiLevelType w:val="multilevel"/>
    <w:tmpl w:val="06F8A98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0EA6346F"/>
    <w:multiLevelType w:val="multilevel"/>
    <w:tmpl w:val="8A42844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0EF16924"/>
    <w:multiLevelType w:val="multilevel"/>
    <w:tmpl w:val="9D7E905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11535323"/>
    <w:multiLevelType w:val="multilevel"/>
    <w:tmpl w:val="632AACA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13A41FCA"/>
    <w:multiLevelType w:val="multilevel"/>
    <w:tmpl w:val="803281B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1400650C"/>
    <w:multiLevelType w:val="multilevel"/>
    <w:tmpl w:val="86A01A0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15285D73"/>
    <w:multiLevelType w:val="multilevel"/>
    <w:tmpl w:val="AC5026C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16236B18"/>
    <w:multiLevelType w:val="multilevel"/>
    <w:tmpl w:val="75584E1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0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16E2113E"/>
    <w:multiLevelType w:val="multilevel"/>
    <w:tmpl w:val="30B01D7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1713689D"/>
    <w:multiLevelType w:val="multilevel"/>
    <w:tmpl w:val="145C76C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1A3D5196"/>
    <w:multiLevelType w:val="multilevel"/>
    <w:tmpl w:val="61C8AD3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1AAD0F23"/>
    <w:multiLevelType w:val="multilevel"/>
    <w:tmpl w:val="C228286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1BB11725"/>
    <w:multiLevelType w:val="multilevel"/>
    <w:tmpl w:val="4C6E690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1EC17EE4"/>
    <w:multiLevelType w:val="multilevel"/>
    <w:tmpl w:val="A8E00B7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200C21E5"/>
    <w:multiLevelType w:val="multilevel"/>
    <w:tmpl w:val="33523B8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0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8" w15:restartNumberingAfterBreak="0">
    <w:nsid w:val="209E14E5"/>
    <w:multiLevelType w:val="multilevel"/>
    <w:tmpl w:val="ADF4D8E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20FE661C"/>
    <w:multiLevelType w:val="multilevel"/>
    <w:tmpl w:val="021AF69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0" w15:restartNumberingAfterBreak="0">
    <w:nsid w:val="21F972C6"/>
    <w:multiLevelType w:val="multilevel"/>
    <w:tmpl w:val="D66A1FA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1" w15:restartNumberingAfterBreak="0">
    <w:nsid w:val="22F96B62"/>
    <w:multiLevelType w:val="multilevel"/>
    <w:tmpl w:val="C2E68F5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2" w15:restartNumberingAfterBreak="0">
    <w:nsid w:val="292F1B51"/>
    <w:multiLevelType w:val="multilevel"/>
    <w:tmpl w:val="766A644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3" w15:restartNumberingAfterBreak="0">
    <w:nsid w:val="2BD40DE8"/>
    <w:multiLevelType w:val="multilevel"/>
    <w:tmpl w:val="773CD60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4" w15:restartNumberingAfterBreak="0">
    <w:nsid w:val="2BD96A2A"/>
    <w:multiLevelType w:val="multilevel"/>
    <w:tmpl w:val="46C0C42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5" w15:restartNumberingAfterBreak="0">
    <w:nsid w:val="2EB226F9"/>
    <w:multiLevelType w:val="multilevel"/>
    <w:tmpl w:val="C4185EF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6" w15:restartNumberingAfterBreak="0">
    <w:nsid w:val="2F5757E8"/>
    <w:multiLevelType w:val="multilevel"/>
    <w:tmpl w:val="4FA2863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2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7" w15:restartNumberingAfterBreak="0">
    <w:nsid w:val="30FE4E6E"/>
    <w:multiLevelType w:val="multilevel"/>
    <w:tmpl w:val="3A64611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8" w15:restartNumberingAfterBreak="0">
    <w:nsid w:val="31B1210B"/>
    <w:multiLevelType w:val="multilevel"/>
    <w:tmpl w:val="D246584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9" w15:restartNumberingAfterBreak="0">
    <w:nsid w:val="38F12BDA"/>
    <w:multiLevelType w:val="multilevel"/>
    <w:tmpl w:val="EF5EA4B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0" w15:restartNumberingAfterBreak="0">
    <w:nsid w:val="3EB60867"/>
    <w:multiLevelType w:val="multilevel"/>
    <w:tmpl w:val="1FF8DE0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8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1" w15:restartNumberingAfterBreak="0">
    <w:nsid w:val="3F8D3887"/>
    <w:multiLevelType w:val="multilevel"/>
    <w:tmpl w:val="836089D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2" w15:restartNumberingAfterBreak="0">
    <w:nsid w:val="47E86021"/>
    <w:multiLevelType w:val="multilevel"/>
    <w:tmpl w:val="46160ED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3" w15:restartNumberingAfterBreak="0">
    <w:nsid w:val="4B6F1D27"/>
    <w:multiLevelType w:val="multilevel"/>
    <w:tmpl w:val="42D0944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4" w15:restartNumberingAfterBreak="0">
    <w:nsid w:val="4CCE43C1"/>
    <w:multiLevelType w:val="multilevel"/>
    <w:tmpl w:val="231E9EE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5" w15:restartNumberingAfterBreak="0">
    <w:nsid w:val="4E124467"/>
    <w:multiLevelType w:val="multilevel"/>
    <w:tmpl w:val="C3DE8DB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6" w15:restartNumberingAfterBreak="0">
    <w:nsid w:val="4F4C67D7"/>
    <w:multiLevelType w:val="multilevel"/>
    <w:tmpl w:val="BC3602D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7" w15:restartNumberingAfterBreak="0">
    <w:nsid w:val="55333E7C"/>
    <w:multiLevelType w:val="multilevel"/>
    <w:tmpl w:val="C570FA0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7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8" w15:restartNumberingAfterBreak="0">
    <w:nsid w:val="558E0393"/>
    <w:multiLevelType w:val="multilevel"/>
    <w:tmpl w:val="85F21EE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9" w15:restartNumberingAfterBreak="0">
    <w:nsid w:val="55D33DC5"/>
    <w:multiLevelType w:val="multilevel"/>
    <w:tmpl w:val="E874619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0" w15:restartNumberingAfterBreak="0">
    <w:nsid w:val="56153A8C"/>
    <w:multiLevelType w:val="multilevel"/>
    <w:tmpl w:val="BD04BFA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1" w15:restartNumberingAfterBreak="0">
    <w:nsid w:val="564D2236"/>
    <w:multiLevelType w:val="multilevel"/>
    <w:tmpl w:val="30DA951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2" w15:restartNumberingAfterBreak="0">
    <w:nsid w:val="56793071"/>
    <w:multiLevelType w:val="multilevel"/>
    <w:tmpl w:val="5BA643C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3" w15:restartNumberingAfterBreak="0">
    <w:nsid w:val="578E2182"/>
    <w:multiLevelType w:val="multilevel"/>
    <w:tmpl w:val="6FB4DAE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4" w15:restartNumberingAfterBreak="0">
    <w:nsid w:val="588E791C"/>
    <w:multiLevelType w:val="multilevel"/>
    <w:tmpl w:val="F9A6D71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5" w15:restartNumberingAfterBreak="0">
    <w:nsid w:val="61106391"/>
    <w:multiLevelType w:val="multilevel"/>
    <w:tmpl w:val="F494550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6" w15:restartNumberingAfterBreak="0">
    <w:nsid w:val="628858A0"/>
    <w:multiLevelType w:val="multilevel"/>
    <w:tmpl w:val="92D0B03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7" w15:restartNumberingAfterBreak="0">
    <w:nsid w:val="62C31AEE"/>
    <w:multiLevelType w:val="multilevel"/>
    <w:tmpl w:val="B46062C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8" w15:restartNumberingAfterBreak="0">
    <w:nsid w:val="62E82D59"/>
    <w:multiLevelType w:val="multilevel"/>
    <w:tmpl w:val="B6E0618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9" w15:restartNumberingAfterBreak="0">
    <w:nsid w:val="65BB0F27"/>
    <w:multiLevelType w:val="multilevel"/>
    <w:tmpl w:val="030651E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0" w15:restartNumberingAfterBreak="0">
    <w:nsid w:val="664230BD"/>
    <w:multiLevelType w:val="multilevel"/>
    <w:tmpl w:val="EAA07F1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1" w15:restartNumberingAfterBreak="0">
    <w:nsid w:val="68BC41D7"/>
    <w:multiLevelType w:val="multilevel"/>
    <w:tmpl w:val="154C673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2" w15:restartNumberingAfterBreak="0">
    <w:nsid w:val="6C57016D"/>
    <w:multiLevelType w:val="multilevel"/>
    <w:tmpl w:val="C8027FC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3" w15:restartNumberingAfterBreak="0">
    <w:nsid w:val="717860B4"/>
    <w:multiLevelType w:val="multilevel"/>
    <w:tmpl w:val="2BAE14A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4" w15:restartNumberingAfterBreak="0">
    <w:nsid w:val="7D0C0EBF"/>
    <w:multiLevelType w:val="multilevel"/>
    <w:tmpl w:val="BA96A0B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5" w15:restartNumberingAfterBreak="0">
    <w:nsid w:val="7D7676F4"/>
    <w:multiLevelType w:val="multilevel"/>
    <w:tmpl w:val="A194543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6" w15:restartNumberingAfterBreak="0">
    <w:nsid w:val="7E7772AE"/>
    <w:multiLevelType w:val="multilevel"/>
    <w:tmpl w:val="A950F2C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847282209">
    <w:abstractNumId w:val="16"/>
  </w:num>
  <w:num w:numId="2" w16cid:durableId="1425762314">
    <w:abstractNumId w:val="7"/>
  </w:num>
  <w:num w:numId="3" w16cid:durableId="1982225808">
    <w:abstractNumId w:val="59"/>
  </w:num>
  <w:num w:numId="4" w16cid:durableId="2027899092">
    <w:abstractNumId w:val="8"/>
  </w:num>
  <w:num w:numId="5" w16cid:durableId="1718699081">
    <w:abstractNumId w:val="52"/>
  </w:num>
  <w:num w:numId="6" w16cid:durableId="158424977">
    <w:abstractNumId w:val="25"/>
  </w:num>
  <w:num w:numId="7" w16cid:durableId="1513567982">
    <w:abstractNumId w:val="54"/>
  </w:num>
  <w:num w:numId="8" w16cid:durableId="1512838852">
    <w:abstractNumId w:val="46"/>
  </w:num>
  <w:num w:numId="9" w16cid:durableId="1153719746">
    <w:abstractNumId w:val="33"/>
  </w:num>
  <w:num w:numId="10" w16cid:durableId="346296835">
    <w:abstractNumId w:val="60"/>
  </w:num>
  <w:num w:numId="11" w16cid:durableId="126319797">
    <w:abstractNumId w:val="32"/>
  </w:num>
  <w:num w:numId="12" w16cid:durableId="1767386853">
    <w:abstractNumId w:val="37"/>
  </w:num>
  <w:num w:numId="13" w16cid:durableId="1430420174">
    <w:abstractNumId w:val="50"/>
  </w:num>
  <w:num w:numId="14" w16cid:durableId="1644046527">
    <w:abstractNumId w:val="29"/>
  </w:num>
  <w:num w:numId="15" w16cid:durableId="632903070">
    <w:abstractNumId w:val="48"/>
  </w:num>
  <w:num w:numId="16" w16cid:durableId="1272516586">
    <w:abstractNumId w:val="22"/>
  </w:num>
  <w:num w:numId="17" w16cid:durableId="843130066">
    <w:abstractNumId w:val="3"/>
  </w:num>
  <w:num w:numId="18" w16cid:durableId="1397245772">
    <w:abstractNumId w:val="24"/>
  </w:num>
  <w:num w:numId="19" w16cid:durableId="77559447">
    <w:abstractNumId w:val="9"/>
  </w:num>
  <w:num w:numId="20" w16cid:durableId="185289975">
    <w:abstractNumId w:val="2"/>
  </w:num>
  <w:num w:numId="21" w16cid:durableId="1708486634">
    <w:abstractNumId w:val="53"/>
  </w:num>
  <w:num w:numId="22" w16cid:durableId="1493988649">
    <w:abstractNumId w:val="12"/>
  </w:num>
  <w:num w:numId="23" w16cid:durableId="963123911">
    <w:abstractNumId w:val="57"/>
  </w:num>
  <w:num w:numId="24" w16cid:durableId="1041517398">
    <w:abstractNumId w:val="43"/>
  </w:num>
  <w:num w:numId="25" w16cid:durableId="135805979">
    <w:abstractNumId w:val="10"/>
  </w:num>
  <w:num w:numId="26" w16cid:durableId="2031905628">
    <w:abstractNumId w:val="31"/>
  </w:num>
  <w:num w:numId="27" w16cid:durableId="1289506035">
    <w:abstractNumId w:val="51"/>
  </w:num>
  <w:num w:numId="28" w16cid:durableId="2016882463">
    <w:abstractNumId w:val="38"/>
  </w:num>
  <w:num w:numId="29" w16cid:durableId="909772182">
    <w:abstractNumId w:val="26"/>
  </w:num>
  <w:num w:numId="30" w16cid:durableId="1789927034">
    <w:abstractNumId w:val="41"/>
  </w:num>
  <w:num w:numId="31" w16cid:durableId="2050034941">
    <w:abstractNumId w:val="13"/>
  </w:num>
  <w:num w:numId="32" w16cid:durableId="1870340167">
    <w:abstractNumId w:val="39"/>
  </w:num>
  <w:num w:numId="33" w16cid:durableId="2129468434">
    <w:abstractNumId w:val="45"/>
  </w:num>
  <w:num w:numId="34" w16cid:durableId="522208813">
    <w:abstractNumId w:val="23"/>
  </w:num>
  <w:num w:numId="35" w16cid:durableId="780076595">
    <w:abstractNumId w:val="19"/>
  </w:num>
  <w:num w:numId="36" w16cid:durableId="152722630">
    <w:abstractNumId w:val="30"/>
  </w:num>
  <w:num w:numId="37" w16cid:durableId="532963728">
    <w:abstractNumId w:val="61"/>
  </w:num>
  <w:num w:numId="38" w16cid:durableId="1666473890">
    <w:abstractNumId w:val="18"/>
  </w:num>
  <w:num w:numId="39" w16cid:durableId="1499534727">
    <w:abstractNumId w:val="65"/>
  </w:num>
  <w:num w:numId="40" w16cid:durableId="781147417">
    <w:abstractNumId w:val="49"/>
  </w:num>
  <w:num w:numId="41" w16cid:durableId="1409578883">
    <w:abstractNumId w:val="62"/>
  </w:num>
  <w:num w:numId="42" w16cid:durableId="1270939927">
    <w:abstractNumId w:val="27"/>
  </w:num>
  <w:num w:numId="43" w16cid:durableId="556284079">
    <w:abstractNumId w:val="55"/>
  </w:num>
  <w:num w:numId="44" w16cid:durableId="556817771">
    <w:abstractNumId w:val="36"/>
  </w:num>
  <w:num w:numId="45" w16cid:durableId="2069571138">
    <w:abstractNumId w:val="11"/>
  </w:num>
  <w:num w:numId="46" w16cid:durableId="32309359">
    <w:abstractNumId w:val="1"/>
  </w:num>
  <w:num w:numId="47" w16cid:durableId="928268454">
    <w:abstractNumId w:val="6"/>
  </w:num>
  <w:num w:numId="48" w16cid:durableId="1613321909">
    <w:abstractNumId w:val="4"/>
  </w:num>
  <w:num w:numId="49" w16cid:durableId="355086544">
    <w:abstractNumId w:val="47"/>
  </w:num>
  <w:num w:numId="50" w16cid:durableId="1109353278">
    <w:abstractNumId w:val="40"/>
  </w:num>
  <w:num w:numId="51" w16cid:durableId="211963383">
    <w:abstractNumId w:val="5"/>
  </w:num>
  <w:num w:numId="52" w16cid:durableId="680858724">
    <w:abstractNumId w:val="42"/>
  </w:num>
  <w:num w:numId="53" w16cid:durableId="1506627805">
    <w:abstractNumId w:val="20"/>
  </w:num>
  <w:num w:numId="54" w16cid:durableId="769467444">
    <w:abstractNumId w:val="17"/>
  </w:num>
  <w:num w:numId="55" w16cid:durableId="718212642">
    <w:abstractNumId w:val="34"/>
  </w:num>
  <w:num w:numId="56" w16cid:durableId="785734763">
    <w:abstractNumId w:val="21"/>
  </w:num>
  <w:num w:numId="57" w16cid:durableId="1595823728">
    <w:abstractNumId w:val="58"/>
  </w:num>
  <w:num w:numId="58" w16cid:durableId="51270395">
    <w:abstractNumId w:val="35"/>
  </w:num>
  <w:num w:numId="59" w16cid:durableId="1299192351">
    <w:abstractNumId w:val="0"/>
  </w:num>
  <w:num w:numId="60" w16cid:durableId="1850217019">
    <w:abstractNumId w:val="63"/>
  </w:num>
  <w:num w:numId="61" w16cid:durableId="775095276">
    <w:abstractNumId w:val="15"/>
  </w:num>
  <w:num w:numId="62" w16cid:durableId="1213693488">
    <w:abstractNumId w:val="14"/>
  </w:num>
  <w:num w:numId="63" w16cid:durableId="1489394330">
    <w:abstractNumId w:val="64"/>
  </w:num>
  <w:num w:numId="64" w16cid:durableId="1613976217">
    <w:abstractNumId w:val="56"/>
  </w:num>
  <w:num w:numId="65" w16cid:durableId="102305069">
    <w:abstractNumId w:val="66"/>
  </w:num>
  <w:num w:numId="66" w16cid:durableId="276958917">
    <w:abstractNumId w:val="44"/>
  </w:num>
  <w:num w:numId="67" w16cid:durableId="947084235">
    <w:abstractNumId w:val="28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C99"/>
    <w:rsid w:val="004546BC"/>
    <w:rsid w:val="00560496"/>
    <w:rsid w:val="006E5008"/>
    <w:rsid w:val="008D61F5"/>
    <w:rsid w:val="009B2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5D7E8"/>
  <w15:docId w15:val="{E94C8F11-5D28-4B08-B81B-B007C19DB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2875</Words>
  <Characters>17252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Łukasz Rosik</cp:lastModifiedBy>
  <cp:revision>3</cp:revision>
  <dcterms:created xsi:type="dcterms:W3CDTF">2025-10-26T15:29:00Z</dcterms:created>
  <dcterms:modified xsi:type="dcterms:W3CDTF">2025-10-26T15:52:00Z</dcterms:modified>
</cp:coreProperties>
</file>