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F4A" w:rsidRPr="00B46F4A" w:rsidRDefault="00B46F4A" w:rsidP="00B46F4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B46F4A">
        <w:rPr>
          <w:rFonts w:ascii="Arial" w:eastAsia="Times New Roman" w:hAnsi="Arial" w:cs="Arial"/>
          <w:b/>
          <w:bCs/>
          <w:color w:val="1B1C1D"/>
          <w:lang w:eastAsia="pl-PL"/>
        </w:rPr>
        <w:t>Tabela 8:</w:t>
      </w:r>
      <w:r w:rsidRPr="00B46F4A">
        <w:rPr>
          <w:rFonts w:ascii="Arial" w:eastAsia="Times New Roman" w:hAnsi="Arial" w:cs="Arial"/>
          <w:color w:val="1B1C1D"/>
          <w:lang w:eastAsia="pl-PL"/>
        </w:rPr>
        <w:t xml:space="preserve"> Karty informacyjne substratów (przykładowe dane do ćwiczenia) </w:t>
      </w:r>
    </w:p>
    <w:tbl>
      <w:tblPr>
        <w:tblStyle w:val="GridTable5Dark-Accent6"/>
        <w:tblW w:w="14246" w:type="dxa"/>
        <w:tblLook w:val="04A0" w:firstRow="1" w:lastRow="0" w:firstColumn="1" w:lastColumn="0" w:noHBand="0" w:noVBand="1"/>
      </w:tblPr>
      <w:tblGrid>
        <w:gridCol w:w="2352"/>
        <w:gridCol w:w="2352"/>
        <w:gridCol w:w="2352"/>
        <w:gridCol w:w="2352"/>
        <w:gridCol w:w="2352"/>
        <w:gridCol w:w="2486"/>
      </w:tblGrid>
      <w:tr w:rsidR="00B46F4A" w:rsidRPr="00B46F4A" w:rsidTr="00B46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Substrat    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s.m. (%)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s.m.o. (% s.m.)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Uzysk CH</w:t>
            </w:r>
            <w:r w:rsidRPr="00B46F4A">
              <w:rPr>
                <w:rFonts w:ascii="Cambria Math" w:eastAsia="Times New Roman" w:hAnsi="Cambria Math" w:cs="Cambria Math"/>
                <w:color w:val="1B1C1D"/>
                <w:lang w:eastAsia="pl-PL"/>
              </w:rPr>
              <w:t>₄</w:t>
            </w: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 xml:space="preserve"> (m³/t s.m.o.)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C:N (orient.) </w:t>
            </w:r>
          </w:p>
        </w:tc>
        <w:tc>
          <w:tcPr>
            <w:tcW w:w="2486" w:type="dxa"/>
            <w:hideMark/>
          </w:tcPr>
          <w:p w:rsidR="00B46F4A" w:rsidRPr="00B46F4A" w:rsidRDefault="00B46F4A" w:rsidP="00B46F4A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Kluczowe uwagi                                              </w:t>
            </w:r>
          </w:p>
        </w:tc>
      </w:tr>
      <w:tr w:rsidR="00B46F4A" w:rsidRPr="00B46F4A" w:rsidTr="00B46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Gnojowica świńska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6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80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350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6:1            </w:t>
            </w:r>
          </w:p>
        </w:tc>
        <w:tc>
          <w:tcPr>
            <w:tcW w:w="2486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 xml:space="preserve">Baza płynna, </w:t>
            </w:r>
            <w:r w:rsidRPr="00B46F4A">
              <w:rPr>
                <w:rFonts w:ascii="Arial" w:eastAsia="Times New Roman" w:hAnsi="Arial" w:cs="Arial"/>
                <w:b/>
                <w:bCs/>
                <w:color w:val="1B1C1D"/>
                <w:lang w:eastAsia="pl-PL"/>
              </w:rPr>
              <w:t>wysoki N-NH</w:t>
            </w:r>
            <w:r w:rsidRPr="00B46F4A">
              <w:rPr>
                <w:rFonts w:ascii="Cambria Math" w:eastAsia="Times New Roman" w:hAnsi="Cambria Math" w:cs="Cambria Math"/>
                <w:b/>
                <w:bCs/>
                <w:color w:val="1B1C1D"/>
                <w:lang w:eastAsia="pl-PL"/>
              </w:rPr>
              <w:t>₄</w:t>
            </w: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 </w:t>
            </w:r>
          </w:p>
        </w:tc>
      </w:tr>
      <w:tr w:rsidR="00B46F4A" w:rsidRPr="00B46F4A" w:rsidTr="00B46F4A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Kiszonka z kukurydzy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33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95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380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30:1          </w:t>
            </w:r>
          </w:p>
        </w:tc>
        <w:tc>
          <w:tcPr>
            <w:tcW w:w="2486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Główny substrat energetyczny                                </w:t>
            </w:r>
          </w:p>
        </w:tc>
      </w:tr>
      <w:tr w:rsidR="00B46F4A" w:rsidRPr="00B46F4A" w:rsidTr="00B46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Wysłodki buraczane (świeże)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24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94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420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25:1          </w:t>
            </w:r>
          </w:p>
        </w:tc>
        <w:tc>
          <w:tcPr>
            <w:tcW w:w="2486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 xml:space="preserve">Wysoki potencjał, </w:t>
            </w:r>
            <w:r w:rsidRPr="00B46F4A">
              <w:rPr>
                <w:rFonts w:ascii="Arial" w:eastAsia="Times New Roman" w:hAnsi="Arial" w:cs="Arial"/>
                <w:b/>
                <w:bCs/>
                <w:color w:val="1B1C1D"/>
                <w:lang w:eastAsia="pl-PL"/>
              </w:rPr>
              <w:t>sezonowe</w:t>
            </w: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, wymagają magazynowania        </w:t>
            </w:r>
          </w:p>
        </w:tc>
      </w:tr>
      <w:tr w:rsidR="00B46F4A" w:rsidRPr="00B46F4A" w:rsidTr="00B46F4A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Serwatka    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6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88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400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12:1          </w:t>
            </w:r>
          </w:p>
        </w:tc>
        <w:tc>
          <w:tcPr>
            <w:tcW w:w="2486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b/>
                <w:bCs/>
                <w:color w:val="1B1C1D"/>
                <w:lang w:eastAsia="pl-PL"/>
              </w:rPr>
              <w:t>Szybko fermentuje (ryzyko zakwaszenia)</w:t>
            </w: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, płynna          </w:t>
            </w:r>
          </w:p>
        </w:tc>
      </w:tr>
      <w:tr w:rsidR="00B46F4A" w:rsidRPr="00B46F4A" w:rsidTr="00B46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Pomiot kurzy (ściółkowy)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60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70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320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8:1            </w:t>
            </w:r>
          </w:p>
        </w:tc>
        <w:tc>
          <w:tcPr>
            <w:tcW w:w="2486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b/>
                <w:bCs/>
                <w:color w:val="1B1C1D"/>
                <w:lang w:eastAsia="pl-PL"/>
              </w:rPr>
              <w:t>Bardzo wysoki N (ryzyko NH</w:t>
            </w:r>
            <w:r w:rsidRPr="00B46F4A">
              <w:rPr>
                <w:rFonts w:ascii="Cambria Math" w:eastAsia="Times New Roman" w:hAnsi="Cambria Math" w:cs="Cambria Math"/>
                <w:b/>
                <w:bCs/>
                <w:color w:val="1B1C1D"/>
                <w:lang w:eastAsia="pl-PL"/>
              </w:rPr>
              <w:t>₃</w:t>
            </w:r>
            <w:r w:rsidRPr="00B46F4A">
              <w:rPr>
                <w:rFonts w:ascii="Arial" w:eastAsia="Times New Roman" w:hAnsi="Arial" w:cs="Arial"/>
                <w:b/>
                <w:bCs/>
                <w:color w:val="1B1C1D"/>
                <w:lang w:eastAsia="pl-PL"/>
              </w:rPr>
              <w:t>)</w:t>
            </w: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, wymaga rozcieńczenia    </w:t>
            </w:r>
          </w:p>
        </w:tc>
      </w:tr>
      <w:tr w:rsidR="00B46F4A" w:rsidRPr="00B46F4A" w:rsidTr="00B46F4A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Kiszonka z trawy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30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90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340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20:1          </w:t>
            </w:r>
          </w:p>
        </w:tc>
        <w:tc>
          <w:tcPr>
            <w:tcW w:w="2486" w:type="dxa"/>
            <w:hideMark/>
          </w:tcPr>
          <w:p w:rsidR="00B46F4A" w:rsidRPr="00B46F4A" w:rsidRDefault="00B46F4A" w:rsidP="00B46F4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Dobry uzupełniacz, zmienna jakość                            </w:t>
            </w:r>
          </w:p>
        </w:tc>
      </w:tr>
      <w:tr w:rsidR="00B46F4A" w:rsidRPr="00B46F4A" w:rsidTr="00B46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Słoma pszenna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88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95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220                    </w:t>
            </w:r>
          </w:p>
        </w:tc>
        <w:tc>
          <w:tcPr>
            <w:tcW w:w="2352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90:1          </w:t>
            </w:r>
          </w:p>
        </w:tc>
        <w:tc>
          <w:tcPr>
            <w:tcW w:w="2486" w:type="dxa"/>
            <w:hideMark/>
          </w:tcPr>
          <w:p w:rsidR="00B46F4A" w:rsidRPr="00B46F4A" w:rsidRDefault="00B46F4A" w:rsidP="00B46F4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F4A">
              <w:rPr>
                <w:rFonts w:ascii="Arial" w:eastAsia="Times New Roman" w:hAnsi="Arial" w:cs="Arial"/>
                <w:b/>
                <w:bCs/>
                <w:color w:val="1B1C1D"/>
                <w:lang w:eastAsia="pl-PL"/>
              </w:rPr>
              <w:t>Wolny rozkład (lignina)</w:t>
            </w:r>
            <w:r w:rsidRPr="00B46F4A">
              <w:rPr>
                <w:rFonts w:ascii="Arial" w:eastAsia="Times New Roman" w:hAnsi="Arial" w:cs="Arial"/>
                <w:color w:val="1B1C1D"/>
                <w:lang w:eastAsia="pl-PL"/>
              </w:rPr>
              <w:t>, wymaga rozdrobnienia, podnosi C:N </w:t>
            </w:r>
          </w:p>
        </w:tc>
      </w:tr>
    </w:tbl>
    <w:p w:rsidR="004A6C89" w:rsidRDefault="004A6C89"/>
    <w:p w:rsidR="00B46F4A" w:rsidRDefault="00B46F4A"/>
    <w:p w:rsidR="00B46F4A" w:rsidRDefault="00B46F4A"/>
    <w:p w:rsidR="00B46F4A" w:rsidRDefault="00B46F4A"/>
    <w:p w:rsidR="00B46F4A" w:rsidRDefault="00B46F4A"/>
    <w:p w:rsidR="00B46F4A" w:rsidRDefault="00B46F4A"/>
    <w:tbl>
      <w:tblPr>
        <w:tblW w:w="14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6"/>
        <w:gridCol w:w="39"/>
        <w:gridCol w:w="1204"/>
        <w:gridCol w:w="48"/>
        <w:gridCol w:w="1195"/>
        <w:gridCol w:w="77"/>
        <w:gridCol w:w="1305"/>
        <w:gridCol w:w="107"/>
        <w:gridCol w:w="1275"/>
        <w:gridCol w:w="117"/>
        <w:gridCol w:w="989"/>
        <w:gridCol w:w="144"/>
        <w:gridCol w:w="1257"/>
        <w:gridCol w:w="174"/>
        <w:gridCol w:w="1432"/>
        <w:gridCol w:w="586"/>
        <w:gridCol w:w="1445"/>
        <w:gridCol w:w="240"/>
      </w:tblGrid>
      <w:tr w:rsidR="00B46F4A" w:rsidRPr="00B46F4A" w:rsidTr="00B46F4A">
        <w:trPr>
          <w:trHeight w:val="269"/>
        </w:trPr>
        <w:tc>
          <w:tcPr>
            <w:tcW w:w="2625" w:type="dxa"/>
            <w:gridSpan w:val="2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lastRenderedPageBreak/>
              <w:t>SUBSTRAT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SM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[%]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OSM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 SM]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N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NH</w:t>
            </w:r>
            <w:r w:rsidRPr="00B46F4A">
              <w:rPr>
                <w:b/>
                <w:bCs/>
                <w:vertAlign w:val="subscript"/>
              </w:rPr>
              <w:t>4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P</w:t>
            </w:r>
          </w:p>
        </w:tc>
        <w:tc>
          <w:tcPr>
            <w:tcW w:w="2863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uzysk biogazu</w:t>
            </w:r>
          </w:p>
        </w:tc>
        <w:tc>
          <w:tcPr>
            <w:tcW w:w="2271" w:type="dxa"/>
            <w:gridSpan w:val="3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zawartość CH</w:t>
            </w:r>
            <w:r w:rsidRPr="00B46F4A">
              <w:rPr>
                <w:b/>
                <w:bCs/>
                <w:vertAlign w:val="subscript"/>
              </w:rPr>
              <w:t>4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 obj.]</w:t>
            </w:r>
          </w:p>
        </w:tc>
      </w:tr>
      <w:tr w:rsidR="00B46F4A" w:rsidRPr="00B46F4A" w:rsidTr="00B46F4A">
        <w:trPr>
          <w:trHeight w:val="561"/>
        </w:trPr>
        <w:tc>
          <w:tcPr>
            <w:tcW w:w="0" w:type="auto"/>
            <w:gridSpan w:val="2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0" w:type="auto"/>
            <w:gridSpan w:val="2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0" w:type="auto"/>
            <w:gridSpan w:val="2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3937" w:type="dxa"/>
            <w:gridSpan w:val="6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[% SM]</w:t>
            </w:r>
          </w:p>
        </w:tc>
        <w:tc>
          <w:tcPr>
            <w:tcW w:w="1431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[m³/t śm]</w:t>
            </w:r>
          </w:p>
        </w:tc>
        <w:tc>
          <w:tcPr>
            <w:tcW w:w="14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[m³/t OSM]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</w:tr>
      <w:tr w:rsidR="00B46F4A" w:rsidRPr="00B46F4A" w:rsidTr="00B46F4A">
        <w:trPr>
          <w:trHeight w:val="268"/>
        </w:trPr>
        <w:tc>
          <w:tcPr>
            <w:tcW w:w="14220" w:type="dxa"/>
            <w:gridSpan w:val="18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nawozy naturalne</w:t>
            </w:r>
          </w:p>
        </w:tc>
      </w:tr>
      <w:tr w:rsidR="00B46F4A" w:rsidRPr="00B46F4A" w:rsidTr="00B46F4A">
        <w:trPr>
          <w:trHeight w:val="253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gnojowica bydła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8-11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75-82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2,6-6,7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1-4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0,5-3,3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20-30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200-500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</w:t>
            </w:r>
          </w:p>
        </w:tc>
      </w:tr>
      <w:tr w:rsidR="00B46F4A" w:rsidRPr="00B46F4A" w:rsidTr="00B46F4A">
        <w:trPr>
          <w:trHeight w:val="397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gnojowica świń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7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75-86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6-18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3-17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2-10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20-35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300-700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60-70</w:t>
            </w:r>
          </w:p>
        </w:tc>
      </w:tr>
      <w:tr w:rsidR="00B46F4A" w:rsidRPr="00B46F4A" w:rsidTr="00B46F4A">
        <w:trPr>
          <w:trHeight w:val="397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obornik bydła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25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68-76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1,1-3,4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0,22-2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1-1,5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40-50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210-300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</w:t>
            </w:r>
          </w:p>
        </w:tc>
      </w:tr>
      <w:tr w:rsidR="00B46F4A" w:rsidRPr="00B46F4A" w:rsidTr="00B46F4A">
        <w:trPr>
          <w:trHeight w:val="397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obornik świń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20-25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75-80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2,6-5,2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0,9-1,8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2,3-2,8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55-65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270-450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</w:t>
            </w:r>
          </w:p>
        </w:tc>
      </w:tr>
      <w:tr w:rsidR="00B46F4A" w:rsidRPr="00B46F4A" w:rsidTr="00B46F4A">
        <w:trPr>
          <w:trHeight w:val="397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obornik kurzy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32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63-80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5,4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0,39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b.d.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70-90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250-450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</w:t>
            </w:r>
          </w:p>
        </w:tc>
      </w:tr>
      <w:tr w:rsidR="00B46F4A" w:rsidRPr="00B46F4A" w:rsidTr="00B46F4A">
        <w:trPr>
          <w:trHeight w:val="267"/>
        </w:trPr>
        <w:tc>
          <w:tcPr>
            <w:tcW w:w="14220" w:type="dxa"/>
            <w:gridSpan w:val="18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surowce odnawialne</w:t>
            </w:r>
          </w:p>
        </w:tc>
      </w:tr>
      <w:tr w:rsidR="00B46F4A" w:rsidRPr="00B46F4A" w:rsidTr="00B46F4A">
        <w:trPr>
          <w:trHeight w:val="475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kiszonka kukurydzy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20-35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85-95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1,1-2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0,15-0,3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0,2-0,3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170-220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450-700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50-55</w:t>
            </w:r>
          </w:p>
        </w:tc>
      </w:tr>
      <w:tr w:rsidR="00B46F4A" w:rsidRPr="00B46F4A" w:rsidTr="00B46F4A">
        <w:trPr>
          <w:trHeight w:val="397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żyto GPS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30-35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92-98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4,0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0,57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0,71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170-220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550-680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55</w:t>
            </w:r>
          </w:p>
        </w:tc>
      </w:tr>
      <w:tr w:rsidR="00B46F4A" w:rsidRPr="00B46F4A" w:rsidTr="00B46F4A">
        <w:trPr>
          <w:trHeight w:val="270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burak cukrowy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23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90-95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2,6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0,2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0,4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170-180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800-860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53-54</w:t>
            </w:r>
          </w:p>
        </w:tc>
      </w:tr>
      <w:tr w:rsidR="00B46F4A" w:rsidRPr="00B46F4A" w:rsidTr="00B46F4A">
        <w:trPr>
          <w:trHeight w:val="397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burak z zw. masie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12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75-85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1,9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0,3-0,4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0,3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75-100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620-850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53-54</w:t>
            </w:r>
          </w:p>
        </w:tc>
      </w:tr>
      <w:tr w:rsidR="00B46F4A" w:rsidRPr="00B46F4A" w:rsidTr="00B46F4A">
        <w:trPr>
          <w:trHeight w:val="473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burak o zw. zawartości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12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75-85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1,9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0,3-0,4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0,4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75-100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620-850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53-54</w:t>
            </w:r>
          </w:p>
        </w:tc>
      </w:tr>
      <w:tr w:rsidR="00B46F4A" w:rsidRPr="00B46F4A" w:rsidTr="00B46F4A">
        <w:trPr>
          <w:trHeight w:val="397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nać buraka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16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75-80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0,2-0,4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b.d.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0,7-0,9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70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550-600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54-55</w:t>
            </w:r>
          </w:p>
        </w:tc>
      </w:tr>
      <w:tr w:rsidR="00B46F4A" w:rsidRPr="00B46F4A" w:rsidTr="00B46F4A">
        <w:trPr>
          <w:trHeight w:val="271"/>
        </w:trPr>
        <w:tc>
          <w:tcPr>
            <w:tcW w:w="26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kiszonka trawy</w:t>
            </w:r>
          </w:p>
        </w:tc>
        <w:tc>
          <w:tcPr>
            <w:tcW w:w="125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25-50</w:t>
            </w:r>
          </w:p>
        </w:tc>
        <w:tc>
          <w:tcPr>
            <w:tcW w:w="12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70-95</w:t>
            </w:r>
          </w:p>
        </w:tc>
        <w:tc>
          <w:tcPr>
            <w:tcW w:w="1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3,5-6,9</w:t>
            </w:r>
          </w:p>
        </w:tc>
        <w:tc>
          <w:tcPr>
            <w:tcW w:w="139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6,9-19,8</w:t>
            </w:r>
          </w:p>
        </w:tc>
        <w:tc>
          <w:tcPr>
            <w:tcW w:w="11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0,4-0,8</w:t>
            </w:r>
          </w:p>
        </w:tc>
        <w:tc>
          <w:tcPr>
            <w:tcW w:w="143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170-200</w:t>
            </w:r>
          </w:p>
        </w:tc>
        <w:tc>
          <w:tcPr>
            <w:tcW w:w="1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550-620</w:t>
            </w:r>
          </w:p>
        </w:tc>
        <w:tc>
          <w:tcPr>
            <w:tcW w:w="227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6" w:type="dxa"/>
              <w:left w:w="56" w:type="dxa"/>
              <w:bottom w:w="0" w:type="dxa"/>
              <w:right w:w="57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54-55</w:t>
            </w:r>
          </w:p>
        </w:tc>
      </w:tr>
      <w:tr w:rsidR="00B46F4A" w:rsidRPr="00B46F4A" w:rsidTr="00B46F4A">
        <w:trPr>
          <w:gridAfter w:val="1"/>
          <w:wAfter w:w="240" w:type="dxa"/>
          <w:trHeight w:val="303"/>
        </w:trPr>
        <w:tc>
          <w:tcPr>
            <w:tcW w:w="2586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bookmarkStart w:id="0" w:name="_GoBack"/>
            <w:bookmarkEnd w:id="0"/>
            <w:r w:rsidRPr="00B46F4A">
              <w:rPr>
                <w:b/>
                <w:bCs/>
              </w:rPr>
              <w:lastRenderedPageBreak/>
              <w:t>SUBSTRAT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SM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[%]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OSM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 SM]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N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NH</w:t>
            </w:r>
            <w:r w:rsidRPr="00B46F4A">
              <w:rPr>
                <w:b/>
                <w:bCs/>
                <w:vertAlign w:val="subscript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P</w:t>
            </w:r>
          </w:p>
        </w:tc>
        <w:tc>
          <w:tcPr>
            <w:tcW w:w="3593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uzysk biogazu</w:t>
            </w:r>
          </w:p>
        </w:tc>
        <w:tc>
          <w:tcPr>
            <w:tcW w:w="1445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zawartość CH</w:t>
            </w:r>
            <w:r w:rsidRPr="00B46F4A">
              <w:rPr>
                <w:b/>
                <w:bCs/>
                <w:vertAlign w:val="subscript"/>
              </w:rPr>
              <w:t>4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 obj.]</w:t>
            </w:r>
          </w:p>
        </w:tc>
      </w:tr>
      <w:tr w:rsidR="00B46F4A" w:rsidRPr="00B46F4A" w:rsidTr="00B46F4A">
        <w:trPr>
          <w:gridAfter w:val="1"/>
          <w:wAfter w:w="240" w:type="dxa"/>
          <w:trHeight w:val="611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0" w:type="auto"/>
            <w:gridSpan w:val="2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0" w:type="auto"/>
            <w:gridSpan w:val="2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3870" w:type="dxa"/>
            <w:gridSpan w:val="6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[% SM]</w:t>
            </w:r>
          </w:p>
        </w:tc>
        <w:tc>
          <w:tcPr>
            <w:tcW w:w="1401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[m³/t śm]</w:t>
            </w:r>
          </w:p>
        </w:tc>
        <w:tc>
          <w:tcPr>
            <w:tcW w:w="2192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[m³/t OSM]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</w:tr>
      <w:tr w:rsidR="00B46F4A" w:rsidRPr="00B46F4A" w:rsidTr="00B46F4A">
        <w:trPr>
          <w:gridAfter w:val="1"/>
          <w:wAfter w:w="240" w:type="dxa"/>
          <w:trHeight w:val="302"/>
        </w:trPr>
        <w:tc>
          <w:tcPr>
            <w:tcW w:w="13980" w:type="dxa"/>
            <w:gridSpan w:val="17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substraty pochodzące z przemysłu rolniczego związane z dalszą obróbką</w:t>
            </w:r>
          </w:p>
        </w:tc>
      </w:tr>
      <w:tr w:rsidR="00B46F4A" w:rsidRPr="00B46F4A" w:rsidTr="00B46F4A">
        <w:trPr>
          <w:gridAfter w:val="1"/>
          <w:wAfter w:w="240" w:type="dxa"/>
          <w:trHeight w:val="535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wysłodziny browarniane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20-25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70-80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4-5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b.d.</w:t>
            </w:r>
          </w:p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1,5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105-130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580-750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59-60</w:t>
            </w:r>
          </w:p>
        </w:tc>
      </w:tr>
      <w:tr w:rsidR="00B46F4A" w:rsidRPr="00B46F4A" w:rsidTr="00B46F4A">
        <w:trPr>
          <w:gridAfter w:val="1"/>
          <w:wAfter w:w="240" w:type="dxa"/>
          <w:trHeight w:val="619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wywar zbożowy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6 - 8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83-88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6-10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/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3,6-6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30-50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430-700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58-65</w:t>
            </w:r>
          </w:p>
        </w:tc>
      </w:tr>
      <w:tr w:rsidR="00B46F4A" w:rsidRPr="00B46F4A" w:rsidTr="00B46F4A">
        <w:trPr>
          <w:gridAfter w:val="1"/>
          <w:wAfter w:w="240" w:type="dxa"/>
          <w:trHeight w:val="534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wywar ziemniaczany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6 - 7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85-95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5-13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/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0,9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36-42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400-700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58-65</w:t>
            </w:r>
          </w:p>
        </w:tc>
      </w:tr>
      <w:tr w:rsidR="00B46F4A" w:rsidRPr="00B46F4A" w:rsidTr="00B46F4A">
        <w:trPr>
          <w:gridAfter w:val="1"/>
          <w:wAfter w:w="240" w:type="dxa"/>
          <w:trHeight w:val="447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wywar owocowy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 – 3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95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b.d.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/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0,73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10-20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300-650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58-65</w:t>
            </w:r>
          </w:p>
        </w:tc>
      </w:tr>
      <w:tr w:rsidR="00B46F4A" w:rsidRPr="00B46F4A" w:rsidTr="00B46F4A">
        <w:trPr>
          <w:gridAfter w:val="1"/>
          <w:wAfter w:w="240" w:type="dxa"/>
          <w:trHeight w:val="447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wycierka (świeża)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13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ok.90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0,5-1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0,04</w:t>
            </w:r>
          </w:p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0,1-0,2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80-90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650-750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52-65</w:t>
            </w:r>
          </w:p>
        </w:tc>
      </w:tr>
      <w:tr w:rsidR="00B46F4A" w:rsidRPr="00B46F4A" w:rsidTr="00B46F4A">
        <w:trPr>
          <w:gridAfter w:val="1"/>
          <w:wAfter w:w="240" w:type="dxa"/>
          <w:trHeight w:val="533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sok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3,7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70-75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4-5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0,8-1</w:t>
            </w:r>
          </w:p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2,5-3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50-56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1500-2000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50-60</w:t>
            </w:r>
          </w:p>
        </w:tc>
      </w:tr>
      <w:tr w:rsidR="00B46F4A" w:rsidRPr="00B46F4A" w:rsidTr="00B46F4A">
        <w:trPr>
          <w:gridAfter w:val="1"/>
          <w:wAfter w:w="240" w:type="dxa"/>
          <w:trHeight w:val="681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woda procesowa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1,6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65-90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7-8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0,6-0,8</w:t>
            </w:r>
          </w:p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2-2,5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55-65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3000-4500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50-60</w:t>
            </w:r>
          </w:p>
        </w:tc>
      </w:tr>
      <w:tr w:rsidR="00B46F4A" w:rsidRPr="00B46F4A" w:rsidTr="00B46F4A">
        <w:trPr>
          <w:gridAfter w:val="1"/>
          <w:wAfter w:w="240" w:type="dxa"/>
          <w:trHeight w:val="534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wysłodki prasowane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22 - 26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95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b.d.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/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b.d.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60-75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250-350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70-75</w:t>
            </w:r>
          </w:p>
        </w:tc>
      </w:tr>
      <w:tr w:rsidR="00B46F4A" w:rsidRPr="00B46F4A" w:rsidTr="00B46F4A">
        <w:trPr>
          <w:gridAfter w:val="1"/>
          <w:wAfter w:w="240" w:type="dxa"/>
          <w:trHeight w:val="447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melasa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80 - 90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85-90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1,5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/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0,3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290-340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360-490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70-75</w:t>
            </w:r>
          </w:p>
        </w:tc>
      </w:tr>
      <w:tr w:rsidR="00B46F4A" w:rsidRPr="00B46F4A" w:rsidTr="00B46F4A">
        <w:trPr>
          <w:gridAfter w:val="1"/>
          <w:wAfter w:w="240" w:type="dxa"/>
          <w:trHeight w:val="447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wytłoki jabłkowe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25-45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85-90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1,1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/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0,3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145-150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660-680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65-70</w:t>
            </w:r>
          </w:p>
        </w:tc>
      </w:tr>
      <w:tr w:rsidR="00B46F4A" w:rsidRPr="00B46F4A" w:rsidTr="00B46F4A">
        <w:trPr>
          <w:gridAfter w:val="1"/>
          <w:wAfter w:w="240" w:type="dxa"/>
          <w:trHeight w:val="447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wytłoki owocowe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25-45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90-95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1-1,2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/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0,5-0,6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250-280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590-660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65-70</w:t>
            </w:r>
          </w:p>
        </w:tc>
      </w:tr>
      <w:tr w:rsidR="00B46F4A" w:rsidRPr="00B46F4A" w:rsidTr="00B46F4A">
        <w:trPr>
          <w:gridAfter w:val="1"/>
          <w:wAfter w:w="240" w:type="dxa"/>
          <w:trHeight w:val="447"/>
        </w:trPr>
        <w:tc>
          <w:tcPr>
            <w:tcW w:w="2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wytłoki winorośli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40-50</w:t>
            </w:r>
          </w:p>
        </w:tc>
        <w:tc>
          <w:tcPr>
            <w:tcW w:w="1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80-90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1,5-3</w:t>
            </w:r>
          </w:p>
        </w:tc>
        <w:tc>
          <w:tcPr>
            <w:tcW w:w="13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/>
        </w:tc>
        <w:tc>
          <w:tcPr>
            <w:tcW w:w="110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0,8-1,7</w:t>
            </w:r>
          </w:p>
        </w:tc>
        <w:tc>
          <w:tcPr>
            <w:tcW w:w="1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250-270</w:t>
            </w:r>
          </w:p>
        </w:tc>
        <w:tc>
          <w:tcPr>
            <w:tcW w:w="21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640-690</w:t>
            </w:r>
          </w:p>
        </w:tc>
        <w:tc>
          <w:tcPr>
            <w:tcW w:w="1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83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65-70</w:t>
            </w:r>
          </w:p>
        </w:tc>
      </w:tr>
    </w:tbl>
    <w:p w:rsidR="00B46F4A" w:rsidRDefault="00B46F4A"/>
    <w:tbl>
      <w:tblPr>
        <w:tblW w:w="144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1336"/>
        <w:gridCol w:w="233"/>
        <w:gridCol w:w="1270"/>
        <w:gridCol w:w="1007"/>
        <w:gridCol w:w="946"/>
        <w:gridCol w:w="948"/>
        <w:gridCol w:w="1064"/>
        <w:gridCol w:w="1066"/>
        <w:gridCol w:w="3905"/>
      </w:tblGrid>
      <w:tr w:rsidR="00B46F4A" w:rsidRPr="00B46F4A" w:rsidTr="00B46F4A">
        <w:trPr>
          <w:trHeight w:val="503"/>
        </w:trPr>
        <w:tc>
          <w:tcPr>
            <w:tcW w:w="2655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SUBSTRAT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SM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[%]</w:t>
            </w:r>
          </w:p>
        </w:tc>
        <w:tc>
          <w:tcPr>
            <w:tcW w:w="126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OSM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 SM]</w:t>
            </w:r>
          </w:p>
        </w:tc>
        <w:tc>
          <w:tcPr>
            <w:tcW w:w="100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N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NH</w:t>
            </w:r>
            <w:r w:rsidRPr="00B46F4A">
              <w:rPr>
                <w:b/>
                <w:bCs/>
                <w:vertAlign w:val="subscript"/>
              </w:rPr>
              <w:t>4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P</w:t>
            </w:r>
          </w:p>
        </w:tc>
        <w:tc>
          <w:tcPr>
            <w:tcW w:w="213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uzysk biogazu</w:t>
            </w:r>
          </w:p>
        </w:tc>
        <w:tc>
          <w:tcPr>
            <w:tcW w:w="390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zawartość CH</w:t>
            </w:r>
            <w:r w:rsidRPr="00B46F4A">
              <w:rPr>
                <w:b/>
                <w:bCs/>
                <w:vertAlign w:val="subscript"/>
              </w:rPr>
              <w:t>4</w:t>
            </w:r>
          </w:p>
          <w:p w:rsidR="00B46F4A" w:rsidRPr="00B46F4A" w:rsidRDefault="00B46F4A" w:rsidP="00B46F4A">
            <w:r w:rsidRPr="00B46F4A">
              <w:rPr>
                <w:b/>
                <w:bCs/>
              </w:rPr>
              <w:t>[% obj.]</w:t>
            </w:r>
          </w:p>
        </w:tc>
      </w:tr>
      <w:tr w:rsidR="00B46F4A" w:rsidRPr="00B46F4A" w:rsidTr="00B46F4A">
        <w:trPr>
          <w:trHeight w:val="1065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0" w:type="auto"/>
            <w:gridSpan w:val="2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  <w:tc>
          <w:tcPr>
            <w:tcW w:w="2901" w:type="dxa"/>
            <w:gridSpan w:val="3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[% SM]</w:t>
            </w:r>
          </w:p>
        </w:tc>
        <w:tc>
          <w:tcPr>
            <w:tcW w:w="10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[m³/t śm]</w:t>
            </w:r>
          </w:p>
        </w:tc>
        <w:tc>
          <w:tcPr>
            <w:tcW w:w="10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[m³/t OSM]</w:t>
            </w:r>
          </w:p>
        </w:tc>
        <w:tc>
          <w:tcPr>
            <w:tcW w:w="3903" w:type="dxa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B46F4A" w:rsidRPr="00B46F4A" w:rsidRDefault="00B46F4A" w:rsidP="00B46F4A"/>
        </w:tc>
      </w:tr>
      <w:tr w:rsidR="00B46F4A" w:rsidRPr="00B46F4A" w:rsidTr="00B46F4A">
        <w:trPr>
          <w:trHeight w:val="230"/>
        </w:trPr>
        <w:tc>
          <w:tcPr>
            <w:tcW w:w="14430" w:type="dxa"/>
            <w:gridSpan w:val="10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surowce organiczne z obiektów komunalnych / odpadki rzeźnicze</w:t>
            </w:r>
          </w:p>
        </w:tc>
      </w:tr>
      <w:tr w:rsidR="00B46F4A" w:rsidRPr="00B46F4A" w:rsidTr="00B46F4A">
        <w:trPr>
          <w:trHeight w:val="1047"/>
        </w:trPr>
        <w:tc>
          <w:tcPr>
            <w:tcW w:w="26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resztki pożywienia i przet. prod. spoż.</w:t>
            </w:r>
          </w:p>
        </w:tc>
        <w:tc>
          <w:tcPr>
            <w:tcW w:w="13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9-37</w:t>
            </w:r>
          </w:p>
        </w:tc>
        <w:tc>
          <w:tcPr>
            <w:tcW w:w="150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80-98</w:t>
            </w:r>
          </w:p>
        </w:tc>
        <w:tc>
          <w:tcPr>
            <w:tcW w:w="10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0,6-5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0,011,1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0,3-1,5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50-480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200-500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45-61</w:t>
            </w:r>
          </w:p>
        </w:tc>
      </w:tr>
      <w:tr w:rsidR="00B46F4A" w:rsidRPr="00B46F4A" w:rsidTr="00B46F4A">
        <w:trPr>
          <w:trHeight w:val="654"/>
        </w:trPr>
        <w:tc>
          <w:tcPr>
            <w:tcW w:w="26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odpady sklepowe</w:t>
            </w:r>
          </w:p>
        </w:tc>
        <w:tc>
          <w:tcPr>
            <w:tcW w:w="13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5-20</w:t>
            </w:r>
          </w:p>
        </w:tc>
        <w:tc>
          <w:tcPr>
            <w:tcW w:w="150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80-90</w:t>
            </w:r>
          </w:p>
        </w:tc>
        <w:tc>
          <w:tcPr>
            <w:tcW w:w="10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3-5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b.d.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0,8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45-110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400-600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60-65</w:t>
            </w:r>
          </w:p>
        </w:tc>
      </w:tr>
      <w:tr w:rsidR="00B46F4A" w:rsidRPr="00B46F4A" w:rsidTr="00B46F4A">
        <w:trPr>
          <w:trHeight w:val="1047"/>
        </w:trPr>
        <w:tc>
          <w:tcPr>
            <w:tcW w:w="26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tłuszcz z odtłuszczaczy</w:t>
            </w:r>
          </w:p>
        </w:tc>
        <w:tc>
          <w:tcPr>
            <w:tcW w:w="13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2-70</w:t>
            </w:r>
          </w:p>
        </w:tc>
        <w:tc>
          <w:tcPr>
            <w:tcW w:w="150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75-93</w:t>
            </w:r>
          </w:p>
        </w:tc>
        <w:tc>
          <w:tcPr>
            <w:tcW w:w="10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0,1-3,6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0,02-1,5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0,1-0,6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11-450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ok. 700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60-72</w:t>
            </w:r>
          </w:p>
        </w:tc>
      </w:tr>
      <w:tr w:rsidR="00B46F4A" w:rsidRPr="00B46F4A" w:rsidTr="00B46F4A">
        <w:trPr>
          <w:trHeight w:val="654"/>
        </w:trPr>
        <w:tc>
          <w:tcPr>
            <w:tcW w:w="26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treść żołądkowa (świnie)</w:t>
            </w:r>
          </w:p>
        </w:tc>
        <w:tc>
          <w:tcPr>
            <w:tcW w:w="13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12-15</w:t>
            </w:r>
          </w:p>
        </w:tc>
        <w:tc>
          <w:tcPr>
            <w:tcW w:w="150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75-86</w:t>
            </w:r>
          </w:p>
        </w:tc>
        <w:tc>
          <w:tcPr>
            <w:tcW w:w="10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2,5-2,7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b.d.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1,05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20-60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250-450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60-70</w:t>
            </w:r>
          </w:p>
        </w:tc>
      </w:tr>
      <w:tr w:rsidR="00B46F4A" w:rsidRPr="00B46F4A" w:rsidTr="00B46F4A">
        <w:trPr>
          <w:trHeight w:val="1047"/>
        </w:trPr>
        <w:tc>
          <w:tcPr>
            <w:tcW w:w="26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treść żwaczy</w:t>
            </w:r>
          </w:p>
        </w:tc>
        <w:tc>
          <w:tcPr>
            <w:tcW w:w="13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11-19</w:t>
            </w:r>
          </w:p>
        </w:tc>
        <w:tc>
          <w:tcPr>
            <w:tcW w:w="150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80-90</w:t>
            </w:r>
          </w:p>
        </w:tc>
        <w:tc>
          <w:tcPr>
            <w:tcW w:w="10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1,3-2,2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0,4-0,7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1,1-1,6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20-60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200-400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58-62</w:t>
            </w:r>
          </w:p>
        </w:tc>
      </w:tr>
      <w:tr w:rsidR="00B46F4A" w:rsidRPr="00B46F4A" w:rsidTr="00B46F4A">
        <w:trPr>
          <w:trHeight w:val="1326"/>
        </w:trPr>
        <w:tc>
          <w:tcPr>
            <w:tcW w:w="26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rPr>
                <w:b/>
                <w:bCs/>
              </w:rPr>
              <w:t>flotat</w:t>
            </w:r>
          </w:p>
        </w:tc>
        <w:tc>
          <w:tcPr>
            <w:tcW w:w="13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5-24</w:t>
            </w:r>
          </w:p>
        </w:tc>
        <w:tc>
          <w:tcPr>
            <w:tcW w:w="150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80-95</w:t>
            </w:r>
          </w:p>
        </w:tc>
        <w:tc>
          <w:tcPr>
            <w:tcW w:w="10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3,2-8,9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0,01-0,06</w:t>
            </w:r>
          </w:p>
        </w:tc>
        <w:tc>
          <w:tcPr>
            <w:tcW w:w="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0,9-3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35-280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900-1200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54" w:type="dxa"/>
              <w:left w:w="36" w:type="dxa"/>
              <w:bottom w:w="0" w:type="dxa"/>
              <w:right w:w="16" w:type="dxa"/>
            </w:tcMar>
            <w:vAlign w:val="center"/>
            <w:hideMark/>
          </w:tcPr>
          <w:p w:rsidR="00B46F4A" w:rsidRPr="00B46F4A" w:rsidRDefault="00B46F4A" w:rsidP="00B46F4A">
            <w:r w:rsidRPr="00B46F4A">
              <w:t>60-72</w:t>
            </w:r>
          </w:p>
        </w:tc>
      </w:tr>
    </w:tbl>
    <w:p w:rsidR="00B46F4A" w:rsidRDefault="00B46F4A"/>
    <w:sectPr w:rsidR="00B46F4A" w:rsidSect="00B46F4A">
      <w:pgSz w:w="16838" w:h="11906" w:orient="landscape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263"/>
    <w:rsid w:val="00186263"/>
    <w:rsid w:val="004A6C89"/>
    <w:rsid w:val="00B4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03474-FF04-467A-AAC3-4FFFC0C0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46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efaultParagraphFont"/>
    <w:rsid w:val="00B46F4A"/>
  </w:style>
  <w:style w:type="character" w:customStyle="1" w:styleId="eop">
    <w:name w:val="eop"/>
    <w:basedOn w:val="DefaultParagraphFont"/>
    <w:rsid w:val="00B46F4A"/>
  </w:style>
  <w:style w:type="table" w:styleId="GridTable5Dark-Accent6">
    <w:name w:val="Grid Table 5 Dark Accent 6"/>
    <w:basedOn w:val="TableNormal"/>
    <w:uiPriority w:val="50"/>
    <w:rsid w:val="00B46F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449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5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74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0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50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1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6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56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9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7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56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3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5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76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84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6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2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2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3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5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6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9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7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07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3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1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9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1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6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31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0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3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3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0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1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6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1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0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1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8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09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40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4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07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9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95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5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0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9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4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2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1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2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9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E6684-B239-4661-A37E-8E66EC55A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544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2025-10-26T17:45:00Z</dcterms:created>
  <dcterms:modified xsi:type="dcterms:W3CDTF">2025-10-26T17:51:00Z</dcterms:modified>
</cp:coreProperties>
</file>